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85A210" w14:textId="48357A36" w:rsidR="00842220" w:rsidRPr="005B50B6" w:rsidRDefault="00A64B1F" w:rsidP="005570E3">
      <w:pPr>
        <w:pStyle w:val="ae"/>
        <w:widowControl w:val="0"/>
        <w:ind w:right="-58"/>
        <w:jc w:val="left"/>
        <w:rPr>
          <w:rFonts w:ascii="Arial" w:hAnsi="Arial" w:cs="Arial"/>
          <w:b/>
          <w:bCs/>
          <w:color w:val="000000" w:themeColor="text1"/>
          <w:sz w:val="28"/>
          <w:lang w:eastAsia="zh-CN"/>
        </w:rPr>
      </w:pPr>
      <w:r w:rsidRPr="0052548E">
        <w:rPr>
          <w:rFonts w:ascii="Arial" w:hAnsi="Arial" w:cs="Arial"/>
          <w:b/>
          <w:bCs/>
          <w:sz w:val="28"/>
        </w:rPr>
        <w:t>3GPP TSG RAN WG1 Meeting</w:t>
      </w:r>
      <w:r>
        <w:rPr>
          <w:rFonts w:ascii="Arial" w:hAnsi="Arial" w:cs="Arial"/>
          <w:b/>
          <w:bCs/>
          <w:sz w:val="28"/>
        </w:rPr>
        <w:t xml:space="preserve"> #92</w:t>
      </w:r>
      <w:r w:rsidR="004C2F07">
        <w:rPr>
          <w:rFonts w:ascii="Arial" w:eastAsia="ＭＳ 明朝" w:hAnsi="Arial" w:cs="Arial" w:hint="eastAsia"/>
          <w:b/>
          <w:bCs/>
          <w:sz w:val="28"/>
          <w:lang w:eastAsia="ja-JP"/>
        </w:rPr>
        <w:t>bis</w:t>
      </w:r>
      <w:r w:rsidR="00B17B01" w:rsidRPr="005B50B6">
        <w:rPr>
          <w:rFonts w:ascii="Arial" w:eastAsia="ＭＳ 明朝" w:hAnsi="Arial" w:cs="Arial"/>
          <w:b/>
          <w:bCs/>
          <w:color w:val="000000" w:themeColor="text1"/>
          <w:sz w:val="28"/>
          <w:lang w:eastAsia="ja-JP"/>
        </w:rPr>
        <w:tab/>
      </w:r>
      <w:r w:rsidR="00F77E97" w:rsidRPr="00F77E97">
        <w:rPr>
          <w:rFonts w:ascii="Arial" w:eastAsia="ＭＳ 明朝" w:hAnsi="Arial" w:cs="Arial"/>
          <w:b/>
          <w:bCs/>
          <w:color w:val="000000" w:themeColor="text1"/>
          <w:sz w:val="28"/>
          <w:lang w:eastAsia="ja-JP"/>
        </w:rPr>
        <w:t>R1-180</w:t>
      </w:r>
      <w:r w:rsidR="008619C4" w:rsidRPr="008619C4">
        <w:rPr>
          <w:rFonts w:ascii="Arial" w:eastAsia="ＭＳ 明朝" w:hAnsi="Arial" w:cs="Arial"/>
          <w:b/>
          <w:bCs/>
          <w:color w:val="000000" w:themeColor="text1"/>
          <w:sz w:val="28"/>
          <w:lang w:eastAsia="ja-JP"/>
        </w:rPr>
        <w:t>4597</w:t>
      </w:r>
    </w:p>
    <w:p w14:paraId="7C19ABDC" w14:textId="1C8813DD" w:rsidR="002D6DCB" w:rsidRPr="002D6DCB" w:rsidRDefault="004C2F07" w:rsidP="002D6DCB">
      <w:pPr>
        <w:pStyle w:val="CRCoverPage"/>
        <w:tabs>
          <w:tab w:val="right" w:pos="9639"/>
        </w:tabs>
        <w:spacing w:after="0"/>
        <w:rPr>
          <w:rFonts w:cs="Arial"/>
          <w:b/>
          <w:noProof/>
          <w:sz w:val="28"/>
          <w:szCs w:val="28"/>
          <w:lang w:val="de-DE" w:eastAsia="ja-JP"/>
        </w:rPr>
      </w:pPr>
      <w:proofErr w:type="spellStart"/>
      <w:r>
        <w:rPr>
          <w:rFonts w:cs="Arial" w:hint="eastAsia"/>
          <w:b/>
          <w:bCs/>
          <w:sz w:val="28"/>
          <w:lang w:eastAsia="ja-JP"/>
        </w:rPr>
        <w:t>Sanya</w:t>
      </w:r>
      <w:proofErr w:type="spellEnd"/>
      <w:r w:rsidR="00A64B1F">
        <w:rPr>
          <w:rFonts w:cs="Arial"/>
          <w:b/>
          <w:bCs/>
          <w:sz w:val="28"/>
          <w:lang w:eastAsia="ja-JP"/>
        </w:rPr>
        <w:t xml:space="preserve">, </w:t>
      </w:r>
      <w:r>
        <w:rPr>
          <w:rFonts w:cs="Arial" w:hint="eastAsia"/>
          <w:b/>
          <w:bCs/>
          <w:sz w:val="28"/>
          <w:lang w:eastAsia="ja-JP"/>
        </w:rPr>
        <w:t>China</w:t>
      </w:r>
      <w:r w:rsidR="00A64B1F">
        <w:rPr>
          <w:rFonts w:cs="Arial"/>
          <w:b/>
          <w:bCs/>
          <w:sz w:val="28"/>
          <w:lang w:eastAsia="ja-JP"/>
        </w:rPr>
        <w:t xml:space="preserve">, </w:t>
      </w:r>
      <w:r>
        <w:rPr>
          <w:rFonts w:cs="Arial" w:hint="eastAsia"/>
          <w:b/>
          <w:bCs/>
          <w:sz w:val="28"/>
          <w:lang w:eastAsia="ja-JP"/>
        </w:rPr>
        <w:t>April</w:t>
      </w:r>
      <w:r w:rsidR="00A64B1F">
        <w:rPr>
          <w:rFonts w:cs="Arial"/>
          <w:b/>
          <w:bCs/>
          <w:sz w:val="28"/>
          <w:lang w:eastAsia="ja-JP"/>
        </w:rPr>
        <w:t xml:space="preserve"> </w:t>
      </w:r>
      <w:r>
        <w:rPr>
          <w:rFonts w:cs="Arial" w:hint="eastAsia"/>
          <w:b/>
          <w:bCs/>
          <w:sz w:val="28"/>
          <w:lang w:eastAsia="ja-JP"/>
        </w:rPr>
        <w:t>16</w:t>
      </w:r>
      <w:r w:rsidR="00A64B1F" w:rsidRPr="004D56C7">
        <w:rPr>
          <w:rFonts w:cs="Arial"/>
          <w:b/>
          <w:bCs/>
          <w:sz w:val="28"/>
          <w:vertAlign w:val="superscript"/>
          <w:lang w:eastAsia="ja-JP"/>
        </w:rPr>
        <w:t>th</w:t>
      </w:r>
      <w:r w:rsidR="00A64B1F">
        <w:rPr>
          <w:rFonts w:cs="Arial"/>
          <w:b/>
          <w:bCs/>
          <w:sz w:val="28"/>
          <w:lang w:eastAsia="ja-JP"/>
        </w:rPr>
        <w:t xml:space="preserve"> – </w:t>
      </w:r>
      <w:r>
        <w:rPr>
          <w:rFonts w:cs="Arial" w:hint="eastAsia"/>
          <w:b/>
          <w:bCs/>
          <w:sz w:val="28"/>
          <w:lang w:eastAsia="ja-JP"/>
        </w:rPr>
        <w:t>20</w:t>
      </w:r>
      <w:r>
        <w:rPr>
          <w:rFonts w:cs="Arial" w:hint="eastAsia"/>
          <w:b/>
          <w:bCs/>
          <w:sz w:val="28"/>
          <w:vertAlign w:val="superscript"/>
          <w:lang w:eastAsia="ja-JP"/>
        </w:rPr>
        <w:t>th</w:t>
      </w:r>
      <w:r w:rsidR="00A64B1F">
        <w:rPr>
          <w:rFonts w:cs="Arial"/>
          <w:b/>
          <w:bCs/>
          <w:sz w:val="28"/>
          <w:lang w:eastAsia="ja-JP"/>
        </w:rPr>
        <w:t>, 2018</w:t>
      </w:r>
    </w:p>
    <w:p w14:paraId="74DE7E4E" w14:textId="77777777" w:rsidR="00842220" w:rsidRPr="004C2F07" w:rsidRDefault="00842220" w:rsidP="00842220">
      <w:pPr>
        <w:pBdr>
          <w:top w:val="single" w:sz="4" w:space="1" w:color="auto"/>
        </w:pBdr>
        <w:spacing w:after="0"/>
        <w:jc w:val="left"/>
        <w:rPr>
          <w:b/>
          <w:color w:val="000000" w:themeColor="text1"/>
          <w:kern w:val="2"/>
          <w:lang w:val="de-DE" w:eastAsia="zh-CN"/>
        </w:rPr>
      </w:pPr>
    </w:p>
    <w:p w14:paraId="16A07E69" w14:textId="3E0DFD4F" w:rsidR="00842220" w:rsidRPr="005B50B6" w:rsidRDefault="00A64B1F" w:rsidP="00A64B1F">
      <w:pPr>
        <w:spacing w:after="60"/>
        <w:ind w:left="1555" w:hanging="1555"/>
        <w:jc w:val="left"/>
        <w:rPr>
          <w:b/>
          <w:color w:val="000000" w:themeColor="text1"/>
          <w:kern w:val="2"/>
          <w:sz w:val="24"/>
          <w:lang w:eastAsia="zh-CN"/>
        </w:rPr>
      </w:pPr>
      <w:r>
        <w:rPr>
          <w:b/>
          <w:color w:val="000000" w:themeColor="text1"/>
          <w:kern w:val="2"/>
          <w:sz w:val="24"/>
          <w:lang w:eastAsia="zh-CN"/>
        </w:rPr>
        <w:t>Agenda Item:</w:t>
      </w:r>
      <w:r>
        <w:rPr>
          <w:b/>
          <w:color w:val="000000" w:themeColor="text1"/>
          <w:kern w:val="2"/>
          <w:sz w:val="24"/>
          <w:lang w:eastAsia="zh-CN"/>
        </w:rPr>
        <w:tab/>
        <w:t>7.6.4</w:t>
      </w:r>
    </w:p>
    <w:p w14:paraId="261E303A" w14:textId="121355ED" w:rsidR="00842220" w:rsidRPr="005B50B6" w:rsidRDefault="00A64B1F" w:rsidP="00842220">
      <w:pPr>
        <w:spacing w:after="60"/>
        <w:ind w:left="1555" w:hanging="1555"/>
        <w:jc w:val="left"/>
        <w:rPr>
          <w:b/>
          <w:color w:val="000000" w:themeColor="text1"/>
          <w:kern w:val="2"/>
          <w:sz w:val="24"/>
          <w:lang w:eastAsia="zh-CN"/>
        </w:rPr>
      </w:pPr>
      <w:r>
        <w:rPr>
          <w:b/>
          <w:color w:val="000000" w:themeColor="text1"/>
          <w:kern w:val="2"/>
          <w:sz w:val="24"/>
          <w:lang w:eastAsia="zh-CN"/>
        </w:rPr>
        <w:t>Source:</w:t>
      </w:r>
      <w:r>
        <w:rPr>
          <w:b/>
          <w:color w:val="000000" w:themeColor="text1"/>
          <w:kern w:val="2"/>
          <w:sz w:val="24"/>
          <w:lang w:eastAsia="zh-CN"/>
        </w:rPr>
        <w:tab/>
      </w:r>
      <w:r w:rsidR="007065E2" w:rsidRPr="005B50B6">
        <w:rPr>
          <w:rFonts w:hint="eastAsia"/>
          <w:b/>
          <w:color w:val="000000" w:themeColor="text1"/>
          <w:kern w:val="2"/>
          <w:sz w:val="24"/>
          <w:lang w:eastAsia="zh-CN"/>
        </w:rPr>
        <w:t>Sony</w:t>
      </w:r>
    </w:p>
    <w:p w14:paraId="6F2CEFBE" w14:textId="552553EA" w:rsidR="00842220" w:rsidRPr="00B72BA2" w:rsidRDefault="00842220" w:rsidP="00842220">
      <w:pPr>
        <w:spacing w:after="60"/>
        <w:ind w:left="1555" w:hanging="1555"/>
        <w:jc w:val="left"/>
        <w:rPr>
          <w:rFonts w:eastAsia="ＭＳ 明朝"/>
          <w:b/>
          <w:color w:val="000000" w:themeColor="text1"/>
          <w:kern w:val="2"/>
          <w:sz w:val="24"/>
          <w:lang w:eastAsia="ja-JP"/>
        </w:rPr>
      </w:pPr>
      <w:r w:rsidRPr="005B50B6">
        <w:rPr>
          <w:b/>
          <w:color w:val="000000" w:themeColor="text1"/>
          <w:kern w:val="2"/>
          <w:sz w:val="24"/>
          <w:lang w:eastAsia="zh-CN"/>
        </w:rPr>
        <w:t>Title:</w:t>
      </w:r>
      <w:r w:rsidRPr="005B50B6">
        <w:rPr>
          <w:b/>
          <w:color w:val="000000" w:themeColor="text1"/>
          <w:kern w:val="2"/>
          <w:sz w:val="24"/>
          <w:lang w:eastAsia="zh-CN"/>
        </w:rPr>
        <w:tab/>
      </w:r>
      <w:r w:rsidR="004C2F07">
        <w:rPr>
          <w:rFonts w:eastAsia="ＭＳ 明朝" w:hint="eastAsia"/>
          <w:b/>
          <w:color w:val="000000" w:themeColor="text1"/>
          <w:kern w:val="2"/>
          <w:sz w:val="24"/>
          <w:lang w:eastAsia="ja-JP"/>
        </w:rPr>
        <w:t>C</w:t>
      </w:r>
      <w:r w:rsidR="004C2F07">
        <w:rPr>
          <w:b/>
          <w:color w:val="000000" w:themeColor="text1"/>
          <w:kern w:val="2"/>
          <w:sz w:val="24"/>
          <w:lang w:eastAsia="zh-CN"/>
        </w:rPr>
        <w:t xml:space="preserve">onsiderations </w:t>
      </w:r>
      <w:r w:rsidR="004C2F07">
        <w:rPr>
          <w:rFonts w:eastAsia="ＭＳ 明朝" w:hint="eastAsia"/>
          <w:b/>
          <w:color w:val="000000" w:themeColor="text1"/>
          <w:kern w:val="2"/>
          <w:sz w:val="24"/>
          <w:lang w:eastAsia="ja-JP"/>
        </w:rPr>
        <w:t xml:space="preserve">on physical layer </w:t>
      </w:r>
      <w:r w:rsidR="004C2F07">
        <w:rPr>
          <w:rFonts w:eastAsia="ＭＳ 明朝"/>
          <w:b/>
          <w:color w:val="000000" w:themeColor="text1"/>
          <w:kern w:val="2"/>
          <w:sz w:val="24"/>
          <w:lang w:eastAsia="ja-JP"/>
        </w:rPr>
        <w:t>procedures</w:t>
      </w:r>
      <w:r w:rsidR="004C2F07">
        <w:rPr>
          <w:b/>
          <w:color w:val="000000" w:themeColor="text1"/>
          <w:kern w:val="2"/>
          <w:sz w:val="24"/>
          <w:lang w:eastAsia="zh-CN"/>
        </w:rPr>
        <w:t xml:space="preserve"> </w:t>
      </w:r>
      <w:r w:rsidR="004C2F07">
        <w:rPr>
          <w:rFonts w:eastAsia="ＭＳ 明朝" w:hint="eastAsia"/>
          <w:b/>
          <w:color w:val="000000" w:themeColor="text1"/>
          <w:kern w:val="2"/>
          <w:sz w:val="24"/>
          <w:lang w:eastAsia="ja-JP"/>
        </w:rPr>
        <w:t xml:space="preserve">for </w:t>
      </w:r>
      <w:r w:rsidR="00A64B1F">
        <w:rPr>
          <w:b/>
          <w:color w:val="000000" w:themeColor="text1"/>
          <w:kern w:val="2"/>
          <w:sz w:val="24"/>
          <w:lang w:eastAsia="zh-CN"/>
        </w:rPr>
        <w:t>NR unlicensed</w:t>
      </w:r>
      <w:r w:rsidR="00B72BA2">
        <w:rPr>
          <w:rFonts w:eastAsia="ＭＳ 明朝" w:hint="eastAsia"/>
          <w:b/>
          <w:color w:val="000000" w:themeColor="text1"/>
          <w:kern w:val="2"/>
          <w:sz w:val="24"/>
          <w:lang w:eastAsia="ja-JP"/>
        </w:rPr>
        <w:t xml:space="preserve"> operation</w:t>
      </w:r>
      <w:r w:rsidR="00F2294A">
        <w:rPr>
          <w:rFonts w:eastAsia="ＭＳ 明朝" w:hint="eastAsia"/>
          <w:b/>
          <w:color w:val="000000" w:themeColor="text1"/>
          <w:kern w:val="2"/>
          <w:sz w:val="24"/>
          <w:lang w:eastAsia="ja-JP"/>
        </w:rPr>
        <w:t>s</w:t>
      </w:r>
    </w:p>
    <w:p w14:paraId="29F64196" w14:textId="7AD49D44" w:rsidR="00842220" w:rsidRPr="005B50B6" w:rsidRDefault="00842220" w:rsidP="00842220">
      <w:pPr>
        <w:spacing w:after="60"/>
        <w:ind w:left="1555" w:hanging="1555"/>
        <w:jc w:val="left"/>
        <w:rPr>
          <w:b/>
          <w:color w:val="000000" w:themeColor="text1"/>
          <w:kern w:val="2"/>
          <w:sz w:val="24"/>
          <w:lang w:eastAsia="zh-CN"/>
        </w:rPr>
      </w:pPr>
      <w:r w:rsidRPr="005B50B6">
        <w:rPr>
          <w:b/>
          <w:color w:val="000000" w:themeColor="text1"/>
          <w:kern w:val="2"/>
          <w:sz w:val="24"/>
          <w:lang w:eastAsia="zh-CN"/>
        </w:rPr>
        <w:t>Document for:</w:t>
      </w:r>
      <w:r w:rsidRPr="005B50B6">
        <w:rPr>
          <w:b/>
          <w:color w:val="000000" w:themeColor="text1"/>
          <w:kern w:val="2"/>
          <w:sz w:val="24"/>
          <w:lang w:eastAsia="zh-CN"/>
        </w:rPr>
        <w:tab/>
        <w:t xml:space="preserve">Discussion </w:t>
      </w:r>
      <w:r w:rsidR="002237DE">
        <w:rPr>
          <w:b/>
          <w:color w:val="000000" w:themeColor="text1"/>
          <w:kern w:val="2"/>
          <w:sz w:val="24"/>
          <w:lang w:eastAsia="zh-CN"/>
        </w:rPr>
        <w:t>/ Decision</w:t>
      </w:r>
    </w:p>
    <w:p w14:paraId="444A3FA8" w14:textId="77777777" w:rsidR="00143FA4" w:rsidRPr="005B50B6" w:rsidRDefault="00143FA4" w:rsidP="00842220">
      <w:pPr>
        <w:pBdr>
          <w:bottom w:val="single" w:sz="4" w:space="1" w:color="auto"/>
        </w:pBdr>
        <w:spacing w:after="0"/>
        <w:jc w:val="left"/>
        <w:rPr>
          <w:b/>
          <w:color w:val="000000" w:themeColor="text1"/>
          <w:sz w:val="16"/>
          <w:szCs w:val="16"/>
          <w:lang w:eastAsia="zh-CN"/>
        </w:rPr>
      </w:pPr>
    </w:p>
    <w:p w14:paraId="588F44AC" w14:textId="3BD8106F" w:rsidR="00736247" w:rsidRPr="005B50B6" w:rsidRDefault="00842220" w:rsidP="0060389C">
      <w:pPr>
        <w:pStyle w:val="1"/>
        <w:rPr>
          <w:color w:val="000000" w:themeColor="text1"/>
          <w:lang w:eastAsia="zh-CN"/>
        </w:rPr>
      </w:pPr>
      <w:r w:rsidRPr="005B50B6">
        <w:rPr>
          <w:color w:val="000000" w:themeColor="text1"/>
          <w:lang w:eastAsia="zh-CN"/>
        </w:rPr>
        <w:t>Introduction</w:t>
      </w:r>
    </w:p>
    <w:p w14:paraId="639508D2" w14:textId="77777777" w:rsidR="00107B46" w:rsidRDefault="004514B3" w:rsidP="00D66F82">
      <w:r w:rsidRPr="00941827">
        <w:t>A new Study Item on “</w:t>
      </w:r>
      <w:r w:rsidR="00A64B1F" w:rsidRPr="00657FB9">
        <w:t>Study on NR-based Access to Unlicensed Spectrum</w:t>
      </w:r>
      <w:r w:rsidRPr="00941827">
        <w:t>” was approved in 3GPP RAN#75 meeting</w:t>
      </w:r>
      <w:r w:rsidR="00107B46">
        <w:t>. The study includes the following objectives [1]:</w:t>
      </w:r>
    </w:p>
    <w:p w14:paraId="0290105D" w14:textId="77777777" w:rsidR="00107B46" w:rsidRPr="00380148" w:rsidRDefault="00107B46" w:rsidP="00107B46">
      <w:pPr>
        <w:numPr>
          <w:ilvl w:val="0"/>
          <w:numId w:val="18"/>
        </w:numPr>
        <w:overflowPunct w:val="0"/>
        <w:snapToGrid/>
        <w:spacing w:after="0"/>
        <w:textAlignment w:val="baseline"/>
        <w:rPr>
          <w:bCs/>
        </w:rPr>
      </w:pPr>
      <w:r>
        <w:rPr>
          <w:bCs/>
        </w:rPr>
        <w:t xml:space="preserve">Study NR-based operation in unlicensed spectrum </w:t>
      </w:r>
      <w:r w:rsidRPr="00380148">
        <w:rPr>
          <w:bCs/>
        </w:rPr>
        <w:t>(RAN1, RAN2, RAN4)</w:t>
      </w:r>
      <w:r>
        <w:rPr>
          <w:bCs/>
        </w:rPr>
        <w:t xml:space="preserve"> including </w:t>
      </w:r>
    </w:p>
    <w:p w14:paraId="6BD06D7D" w14:textId="77777777" w:rsidR="00107B46" w:rsidRDefault="00107B46" w:rsidP="00107B46">
      <w:pPr>
        <w:numPr>
          <w:ilvl w:val="1"/>
          <w:numId w:val="19"/>
        </w:numPr>
        <w:overflowPunct w:val="0"/>
        <w:snapToGrid/>
        <w:spacing w:after="0"/>
        <w:textAlignment w:val="baseline"/>
        <w:rPr>
          <w:bCs/>
        </w:rPr>
      </w:pPr>
      <w:r>
        <w:rPr>
          <w:bCs/>
        </w:rPr>
        <w:t>Physical channels inheriting the choices of duplex mode, waveform, carrier bandwidth, subcarrier spacing, frame structure, and physical layer design made as part of the NR study and avoiding unnecessary divergence with decisions made in the NR WI</w:t>
      </w:r>
    </w:p>
    <w:p w14:paraId="36054CF9" w14:textId="77777777" w:rsidR="00107B46" w:rsidRDefault="00107B46" w:rsidP="00107B46">
      <w:pPr>
        <w:numPr>
          <w:ilvl w:val="2"/>
          <w:numId w:val="19"/>
        </w:numPr>
        <w:overflowPunct w:val="0"/>
        <w:snapToGrid/>
        <w:spacing w:after="0"/>
        <w:textAlignment w:val="baseline"/>
        <w:rPr>
          <w:bCs/>
        </w:rPr>
      </w:pPr>
      <w:r>
        <w:rPr>
          <w:bCs/>
        </w:rPr>
        <w:t>Consider unlicensed bands both below and above 6GHz, up to 52.6GHz</w:t>
      </w:r>
    </w:p>
    <w:p w14:paraId="0466C0E8" w14:textId="77777777" w:rsidR="00107B46" w:rsidRDefault="00107B46" w:rsidP="00107B46">
      <w:pPr>
        <w:numPr>
          <w:ilvl w:val="3"/>
          <w:numId w:val="19"/>
        </w:numPr>
        <w:overflowPunct w:val="0"/>
        <w:snapToGrid/>
        <w:spacing w:after="0"/>
        <w:textAlignment w:val="baseline"/>
        <w:rPr>
          <w:bCs/>
        </w:rPr>
      </w:pPr>
      <w:r>
        <w:rPr>
          <w:bCs/>
        </w:rPr>
        <w:t xml:space="preserve">Consider unlicensed bands above 52.6GHz to the extent that waveform design principles remain unchanged with respect to below 52.6GHz bands </w:t>
      </w:r>
    </w:p>
    <w:p w14:paraId="75032C97" w14:textId="77777777" w:rsidR="00107B46" w:rsidRPr="006D32D5" w:rsidRDefault="00107B46" w:rsidP="00107B46">
      <w:pPr>
        <w:numPr>
          <w:ilvl w:val="2"/>
          <w:numId w:val="19"/>
        </w:numPr>
        <w:overflowPunct w:val="0"/>
        <w:snapToGrid/>
        <w:spacing w:after="0"/>
        <w:textAlignment w:val="baseline"/>
        <w:rPr>
          <w:bCs/>
        </w:rPr>
      </w:pPr>
      <w:r>
        <w:rPr>
          <w:rFonts w:hint="eastAsia"/>
          <w:bCs/>
          <w:lang w:eastAsia="zh-CN"/>
        </w:rPr>
        <w:t xml:space="preserve">Consider similar forward compatibility </w:t>
      </w:r>
      <w:r>
        <w:rPr>
          <w:bCs/>
          <w:lang w:eastAsia="zh-CN"/>
        </w:rPr>
        <w:t>principles</w:t>
      </w:r>
      <w:r>
        <w:rPr>
          <w:rFonts w:hint="eastAsia"/>
          <w:bCs/>
          <w:lang w:eastAsia="zh-CN"/>
        </w:rPr>
        <w:t xml:space="preserve"> made in the NR WI</w:t>
      </w:r>
      <w:r w:rsidRPr="006D32D5">
        <w:rPr>
          <w:bCs/>
        </w:rPr>
        <w:t xml:space="preserve"> </w:t>
      </w:r>
    </w:p>
    <w:p w14:paraId="15D2926C" w14:textId="77777777" w:rsidR="00107B46" w:rsidRPr="00BF75FD" w:rsidRDefault="00107B46" w:rsidP="00107B46">
      <w:pPr>
        <w:numPr>
          <w:ilvl w:val="1"/>
          <w:numId w:val="19"/>
        </w:numPr>
        <w:overflowPunct w:val="0"/>
        <w:snapToGrid/>
        <w:spacing w:after="0"/>
        <w:textAlignment w:val="baseline"/>
        <w:rPr>
          <w:bCs/>
        </w:rPr>
      </w:pPr>
      <w:r w:rsidRPr="001D07D4">
        <w:rPr>
          <w:bCs/>
        </w:rPr>
        <w:t>Initial</w:t>
      </w:r>
      <w:r w:rsidRPr="001D07D4">
        <w:rPr>
          <w:rFonts w:eastAsia="SimSun" w:hint="eastAsia"/>
          <w:bCs/>
          <w:lang w:eastAsia="zh-CN"/>
        </w:rPr>
        <w:t xml:space="preserve"> </w:t>
      </w:r>
      <w:r w:rsidRPr="001D07D4">
        <w:rPr>
          <w:bCs/>
        </w:rPr>
        <w:t>access</w:t>
      </w:r>
      <w:r>
        <w:rPr>
          <w:bCs/>
        </w:rPr>
        <w:t xml:space="preserve">, channel access. Scheduling/HARQ, and mobility including connected/inactive/idle mode operation </w:t>
      </w:r>
      <w:r w:rsidRPr="00636E20">
        <w:rPr>
          <w:bCs/>
        </w:rPr>
        <w:t xml:space="preserve">and </w:t>
      </w:r>
      <w:r>
        <w:rPr>
          <w:bCs/>
        </w:rPr>
        <w:t>radio-link monitoring/failure</w:t>
      </w:r>
    </w:p>
    <w:p w14:paraId="4A47EC8F" w14:textId="77777777" w:rsidR="00107B46" w:rsidRPr="00E16BC1" w:rsidRDefault="00107B46" w:rsidP="00107B46">
      <w:pPr>
        <w:numPr>
          <w:ilvl w:val="1"/>
          <w:numId w:val="19"/>
        </w:numPr>
        <w:overflowPunct w:val="0"/>
        <w:snapToGrid/>
        <w:spacing w:after="0"/>
        <w:textAlignment w:val="baseline"/>
        <w:rPr>
          <w:bCs/>
        </w:rPr>
      </w:pPr>
      <w:r>
        <w:rPr>
          <w:bCs/>
        </w:rPr>
        <w:t>C</w:t>
      </w:r>
      <w:r w:rsidRPr="009D12AA">
        <w:rPr>
          <w:bCs/>
        </w:rPr>
        <w:t>oexistence</w:t>
      </w:r>
      <w:r w:rsidRPr="008F0CB9">
        <w:rPr>
          <w:bCs/>
        </w:rPr>
        <w:t xml:space="preserve"> methods </w:t>
      </w:r>
      <w:r>
        <w:rPr>
          <w:bCs/>
        </w:rPr>
        <w:t xml:space="preserve">within NR-based and between NR-based operation in unlicensed and </w:t>
      </w:r>
      <w:r w:rsidRPr="008F0CB9">
        <w:rPr>
          <w:bCs/>
        </w:rPr>
        <w:t>LTE</w:t>
      </w:r>
      <w:r>
        <w:rPr>
          <w:bCs/>
        </w:rPr>
        <w:t>-based LAA</w:t>
      </w:r>
      <w:r w:rsidRPr="008F0CB9">
        <w:rPr>
          <w:bCs/>
        </w:rPr>
        <w:t xml:space="preserve"> and </w:t>
      </w:r>
      <w:r>
        <w:rPr>
          <w:bCs/>
        </w:rPr>
        <w:t xml:space="preserve">with </w:t>
      </w:r>
      <w:r w:rsidRPr="008F0CB9">
        <w:rPr>
          <w:bCs/>
        </w:rPr>
        <w:t xml:space="preserve">other </w:t>
      </w:r>
      <w:r>
        <w:rPr>
          <w:bCs/>
        </w:rPr>
        <w:t xml:space="preserve">incumbent </w:t>
      </w:r>
      <w:r w:rsidRPr="008F0CB9">
        <w:rPr>
          <w:bCs/>
        </w:rPr>
        <w:t>RATs</w:t>
      </w:r>
      <w:r w:rsidRPr="00915396">
        <w:rPr>
          <w:bCs/>
        </w:rPr>
        <w:t xml:space="preserve"> in accordance with regulatory requirements </w:t>
      </w:r>
      <w:r>
        <w:rPr>
          <w:bCs/>
        </w:rPr>
        <w:t xml:space="preserve">in </w:t>
      </w:r>
      <w:r w:rsidRPr="00915396">
        <w:rPr>
          <w:bCs/>
        </w:rPr>
        <w:t>e.g., 5GHz</w:t>
      </w:r>
      <w:r>
        <w:rPr>
          <w:bCs/>
        </w:rPr>
        <w:t xml:space="preserve"> , 37GHz, 60GHz</w:t>
      </w:r>
      <w:r w:rsidRPr="00915396">
        <w:rPr>
          <w:bCs/>
        </w:rPr>
        <w:t xml:space="preserve"> bands </w:t>
      </w:r>
    </w:p>
    <w:p w14:paraId="15191979" w14:textId="278AB4EC" w:rsidR="00374CA0" w:rsidRDefault="008608A2" w:rsidP="00D66F82">
      <w:pPr>
        <w:rPr>
          <w:rFonts w:eastAsia="ＭＳ 明朝" w:cs="Times"/>
          <w:lang w:eastAsia="ja-JP"/>
        </w:rPr>
      </w:pPr>
      <w:r>
        <w:rPr>
          <w:rFonts w:eastAsia="ＭＳ 明朝" w:cs="Times" w:hint="eastAsia"/>
          <w:lang w:eastAsia="ja-JP"/>
        </w:rPr>
        <w:t>In RAN1#92 meeting, the following agreement was made [2].</w:t>
      </w:r>
    </w:p>
    <w:p w14:paraId="1049D39C" w14:textId="77777777" w:rsidR="008608A2" w:rsidRDefault="008608A2" w:rsidP="008608A2">
      <w:pPr>
        <w:rPr>
          <w:lang w:eastAsia="x-none"/>
        </w:rPr>
      </w:pPr>
      <w:r w:rsidRPr="000E12E6">
        <w:rPr>
          <w:highlight w:val="green"/>
          <w:lang w:eastAsia="x-none"/>
        </w:rPr>
        <w:t>Agreement:</w:t>
      </w:r>
    </w:p>
    <w:p w14:paraId="7B47D0A6" w14:textId="77777777" w:rsidR="008608A2" w:rsidRDefault="008608A2" w:rsidP="008608A2">
      <w:pPr>
        <w:numPr>
          <w:ilvl w:val="0"/>
          <w:numId w:val="22"/>
        </w:numPr>
        <w:autoSpaceDE/>
        <w:autoSpaceDN/>
        <w:adjustRightInd/>
        <w:snapToGrid/>
        <w:spacing w:after="0"/>
        <w:jc w:val="left"/>
        <w:rPr>
          <w:lang w:eastAsia="x-none"/>
        </w:rPr>
      </w:pPr>
      <w:r>
        <w:rPr>
          <w:lang w:eastAsia="x-none"/>
        </w:rPr>
        <w:t>The study targets identification of additional functionality needed for a PHY layer design (except channel access procedures) for operation in unlicensed spectrum that may be applicable over a particular frequency range (e.g., sub-7 GHz, 7-52.6 GHz, &gt; 52.6 GHz).</w:t>
      </w:r>
    </w:p>
    <w:p w14:paraId="0D1C6D5D" w14:textId="77777777" w:rsidR="008608A2" w:rsidRDefault="008608A2" w:rsidP="008608A2">
      <w:pPr>
        <w:numPr>
          <w:ilvl w:val="1"/>
          <w:numId w:val="22"/>
        </w:numPr>
        <w:autoSpaceDE/>
        <w:autoSpaceDN/>
        <w:adjustRightInd/>
        <w:snapToGrid/>
        <w:spacing w:after="0"/>
        <w:jc w:val="left"/>
        <w:rPr>
          <w:lang w:eastAsia="x-none"/>
        </w:rPr>
      </w:pPr>
      <w:r>
        <w:rPr>
          <w:lang w:eastAsia="x-none"/>
        </w:rPr>
        <w:t>FFS: The definition of the frequency ranges</w:t>
      </w:r>
    </w:p>
    <w:p w14:paraId="169C4268" w14:textId="77777777" w:rsidR="008608A2" w:rsidRDefault="008608A2" w:rsidP="008608A2">
      <w:pPr>
        <w:numPr>
          <w:ilvl w:val="1"/>
          <w:numId w:val="22"/>
        </w:numPr>
        <w:autoSpaceDE/>
        <w:autoSpaceDN/>
        <w:adjustRightInd/>
        <w:snapToGrid/>
        <w:spacing w:after="0"/>
        <w:jc w:val="left"/>
        <w:rPr>
          <w:lang w:eastAsia="x-none"/>
        </w:rPr>
      </w:pPr>
      <w:r>
        <w:rPr>
          <w:lang w:eastAsia="x-none"/>
        </w:rPr>
        <w:t>Note: Optimizations for a particular frequency band may be necessary.</w:t>
      </w:r>
    </w:p>
    <w:p w14:paraId="03AC5D69" w14:textId="77777777" w:rsidR="008608A2" w:rsidRDefault="008608A2" w:rsidP="008608A2">
      <w:pPr>
        <w:numPr>
          <w:ilvl w:val="1"/>
          <w:numId w:val="22"/>
        </w:numPr>
        <w:autoSpaceDE/>
        <w:autoSpaceDN/>
        <w:adjustRightInd/>
        <w:snapToGrid/>
        <w:spacing w:after="0"/>
        <w:jc w:val="left"/>
        <w:rPr>
          <w:lang w:eastAsia="x-none"/>
        </w:rPr>
      </w:pPr>
      <w:r>
        <w:rPr>
          <w:lang w:eastAsia="x-none"/>
        </w:rPr>
        <w:t>Note: Channel bandwidths below 5 MHz are not targeted</w:t>
      </w:r>
    </w:p>
    <w:p w14:paraId="06883F84" w14:textId="77777777" w:rsidR="008608A2" w:rsidRDefault="008608A2" w:rsidP="008608A2">
      <w:pPr>
        <w:numPr>
          <w:ilvl w:val="0"/>
          <w:numId w:val="21"/>
        </w:numPr>
        <w:autoSpaceDE/>
        <w:autoSpaceDN/>
        <w:adjustRightInd/>
        <w:snapToGrid/>
        <w:spacing w:after="0"/>
        <w:jc w:val="left"/>
        <w:rPr>
          <w:lang w:eastAsia="x-none"/>
        </w:rPr>
      </w:pPr>
      <w:r>
        <w:rPr>
          <w:lang w:eastAsia="x-none"/>
        </w:rPr>
        <w:t>The study targets the design of channel access procedures for frequency bands based on coexistence and regulatory considerations applicable to the band</w:t>
      </w:r>
      <w:r w:rsidRPr="00EA2749">
        <w:rPr>
          <w:lang w:eastAsia="x-none"/>
        </w:rPr>
        <w:t>.</w:t>
      </w:r>
    </w:p>
    <w:p w14:paraId="33F97189" w14:textId="77777777" w:rsidR="008608A2" w:rsidRDefault="008608A2" w:rsidP="008608A2">
      <w:pPr>
        <w:numPr>
          <w:ilvl w:val="0"/>
          <w:numId w:val="21"/>
        </w:numPr>
        <w:autoSpaceDE/>
        <w:autoSpaceDN/>
        <w:adjustRightInd/>
        <w:snapToGrid/>
        <w:spacing w:after="0"/>
        <w:jc w:val="left"/>
        <w:rPr>
          <w:lang w:eastAsia="x-none"/>
        </w:rPr>
      </w:pPr>
      <w:r>
        <w:rPr>
          <w:lang w:eastAsia="x-none"/>
        </w:rPr>
        <w:t>Note: The study includes identification of procedures for technology neutral channel access for frequency bands that may become available subject to regulations.</w:t>
      </w:r>
    </w:p>
    <w:p w14:paraId="038572A9" w14:textId="598F8A0F" w:rsidR="008608A2" w:rsidRDefault="008608A2" w:rsidP="008608A2">
      <w:pPr>
        <w:numPr>
          <w:ilvl w:val="1"/>
          <w:numId w:val="21"/>
        </w:numPr>
        <w:autoSpaceDE/>
        <w:autoSpaceDN/>
        <w:adjustRightInd/>
        <w:snapToGrid/>
        <w:spacing w:after="0"/>
        <w:jc w:val="left"/>
        <w:rPr>
          <w:lang w:eastAsia="x-none"/>
        </w:rPr>
      </w:pPr>
      <w:r w:rsidRPr="000E6B2F">
        <w:rPr>
          <w:lang w:eastAsia="x-none"/>
        </w:rPr>
        <w:t xml:space="preserve">The study assumes regulation will provide the framework concerning the protection for the </w:t>
      </w:r>
      <w:r w:rsidR="00A349A2" w:rsidRPr="000E6B2F">
        <w:rPr>
          <w:lang w:eastAsia="x-none"/>
        </w:rPr>
        <w:t>technologies</w:t>
      </w:r>
      <w:r w:rsidRPr="000E6B2F">
        <w:rPr>
          <w:lang w:eastAsia="x-none"/>
        </w:rPr>
        <w:t xml:space="preserve"> not using unlicensed access in those bands</w:t>
      </w:r>
      <w:r>
        <w:rPr>
          <w:lang w:eastAsia="x-none"/>
        </w:rPr>
        <w:t>.</w:t>
      </w:r>
    </w:p>
    <w:p w14:paraId="238D586F" w14:textId="318C615C" w:rsidR="008608A2" w:rsidRPr="008876C4" w:rsidRDefault="008608A2" w:rsidP="00D66F82">
      <w:pPr>
        <w:rPr>
          <w:rFonts w:eastAsia="ＭＳ 明朝" w:cs="Times"/>
          <w:lang w:eastAsia="ja-JP"/>
        </w:rPr>
      </w:pPr>
    </w:p>
    <w:p w14:paraId="7D9FF987" w14:textId="3A348B69" w:rsidR="00087EFB" w:rsidRDefault="00CF1B7A" w:rsidP="00E34357">
      <w:pPr>
        <w:autoSpaceDE/>
        <w:autoSpaceDN/>
        <w:adjustRightInd/>
        <w:snapToGrid/>
        <w:spacing w:after="0"/>
      </w:pPr>
      <w:r>
        <w:rPr>
          <w:rFonts w:hint="eastAsia"/>
          <w:color w:val="000000" w:themeColor="text1"/>
          <w:lang w:eastAsia="zh-CN"/>
        </w:rPr>
        <w:t xml:space="preserve">In this contribution, </w:t>
      </w:r>
      <w:r w:rsidR="004E637D">
        <w:rPr>
          <w:rFonts w:hint="eastAsia"/>
          <w:color w:val="000000" w:themeColor="text1"/>
          <w:lang w:eastAsia="zh-CN"/>
        </w:rPr>
        <w:t xml:space="preserve">we will </w:t>
      </w:r>
      <w:r w:rsidR="008F4E82">
        <w:rPr>
          <w:rFonts w:hint="eastAsia"/>
          <w:color w:val="000000" w:themeColor="text1"/>
          <w:lang w:eastAsia="zh-CN"/>
        </w:rPr>
        <w:t>discuss</w:t>
      </w:r>
      <w:r w:rsidR="004E637D">
        <w:rPr>
          <w:rFonts w:hint="eastAsia"/>
          <w:color w:val="000000" w:themeColor="text1"/>
          <w:lang w:eastAsia="zh-CN"/>
        </w:rPr>
        <w:t xml:space="preserve"> </w:t>
      </w:r>
      <w:r w:rsidR="00D66F82">
        <w:rPr>
          <w:color w:val="000000" w:themeColor="text1"/>
          <w:lang w:eastAsia="zh-CN"/>
        </w:rPr>
        <w:t xml:space="preserve">challenges and </w:t>
      </w:r>
      <w:r w:rsidR="00E80BBA">
        <w:rPr>
          <w:color w:val="000000" w:themeColor="text1"/>
          <w:lang w:eastAsia="zh-CN"/>
        </w:rPr>
        <w:t xml:space="preserve">design </w:t>
      </w:r>
      <w:r w:rsidR="00087EFB">
        <w:rPr>
          <w:rFonts w:hint="eastAsia"/>
          <w:color w:val="000000" w:themeColor="text1"/>
          <w:lang w:eastAsia="zh-CN"/>
        </w:rPr>
        <w:t xml:space="preserve">options </w:t>
      </w:r>
      <w:r w:rsidR="00E80BBA">
        <w:rPr>
          <w:color w:val="000000" w:themeColor="text1"/>
          <w:lang w:eastAsia="zh-CN"/>
        </w:rPr>
        <w:t xml:space="preserve">we think RAN1 should consider for </w:t>
      </w:r>
      <w:r w:rsidR="00D748B3">
        <w:rPr>
          <w:color w:val="000000" w:themeColor="text1"/>
          <w:lang w:eastAsia="zh-CN"/>
        </w:rPr>
        <w:t>unlicensed NR</w:t>
      </w:r>
      <w:r w:rsidR="00D66F82">
        <w:rPr>
          <w:color w:val="000000" w:themeColor="text1"/>
          <w:lang w:eastAsia="zh-CN"/>
        </w:rPr>
        <w:t xml:space="preserve"> with respect to</w:t>
      </w:r>
      <w:r w:rsidR="00B72BA2">
        <w:rPr>
          <w:rFonts w:eastAsia="ＭＳ 明朝" w:hint="eastAsia"/>
          <w:lang w:eastAsia="ja-JP"/>
        </w:rPr>
        <w:t xml:space="preserve"> physical layer procedures</w:t>
      </w:r>
      <w:r w:rsidR="00F12021">
        <w:t>.</w:t>
      </w:r>
    </w:p>
    <w:p w14:paraId="61D3EC86" w14:textId="77777777" w:rsidR="00F12021" w:rsidRPr="00E34357" w:rsidRDefault="00F12021" w:rsidP="00E34357">
      <w:pPr>
        <w:autoSpaceDE/>
        <w:autoSpaceDN/>
        <w:adjustRightInd/>
        <w:snapToGrid/>
        <w:spacing w:after="0"/>
        <w:rPr>
          <w:rFonts w:cs="Times"/>
          <w:lang w:eastAsia="zh-CN"/>
        </w:rPr>
      </w:pPr>
    </w:p>
    <w:p w14:paraId="30F46E84" w14:textId="0AF13B2C" w:rsidR="00036935" w:rsidRDefault="00D66F82" w:rsidP="00036935">
      <w:pPr>
        <w:pStyle w:val="1"/>
        <w:rPr>
          <w:lang w:eastAsia="zh-CN"/>
        </w:rPr>
      </w:pPr>
      <w:r>
        <w:rPr>
          <w:lang w:eastAsia="zh-CN"/>
        </w:rPr>
        <w:t>Discussion</w:t>
      </w:r>
    </w:p>
    <w:p w14:paraId="439A2103" w14:textId="5F0EAB12" w:rsidR="00D66F82" w:rsidRPr="00D66F82" w:rsidRDefault="00F77E97" w:rsidP="00D66F82">
      <w:pPr>
        <w:pStyle w:val="2"/>
        <w:rPr>
          <w:lang w:eastAsia="zh-CN"/>
        </w:rPr>
      </w:pPr>
      <w:r>
        <w:rPr>
          <w:lang w:eastAsia="zh-CN"/>
        </w:rPr>
        <w:t>Initial access</w:t>
      </w:r>
    </w:p>
    <w:p w14:paraId="10F36825" w14:textId="4C2BF7F2" w:rsidR="00B226E9" w:rsidRDefault="00D748B3" w:rsidP="00BD3CAF">
      <w:pPr>
        <w:pStyle w:val="af9"/>
        <w:spacing w:after="120"/>
        <w:ind w:left="0"/>
        <w:rPr>
          <w:rFonts w:ascii="Times New Roman" w:hAnsi="Times New Roman" w:cs="Times New Roman"/>
          <w:color w:val="000000" w:themeColor="text1"/>
          <w:sz w:val="22"/>
          <w:szCs w:val="22"/>
        </w:rPr>
      </w:pPr>
      <w:r w:rsidRPr="00B226E9">
        <w:rPr>
          <w:rFonts w:ascii="Times New Roman" w:hAnsi="Times New Roman" w:cs="Times New Roman"/>
          <w:color w:val="000000" w:themeColor="text1"/>
          <w:sz w:val="22"/>
          <w:szCs w:val="22"/>
        </w:rPr>
        <w:t xml:space="preserve">The study on NR in unlicensed spectrum may include several deployment scenarios, as </w:t>
      </w:r>
      <w:r w:rsidR="00240FB8">
        <w:rPr>
          <w:rFonts w:ascii="Times New Roman" w:hAnsi="Times New Roman" w:cs="Times New Roman"/>
          <w:color w:val="000000" w:themeColor="text1"/>
          <w:sz w:val="22"/>
          <w:szCs w:val="22"/>
        </w:rPr>
        <w:t xml:space="preserve">will be discussed in </w:t>
      </w:r>
      <w:r w:rsidRPr="00B226E9">
        <w:rPr>
          <w:rFonts w:ascii="Times New Roman" w:hAnsi="Times New Roman" w:cs="Times New Roman"/>
          <w:color w:val="000000" w:themeColor="text1"/>
          <w:sz w:val="22"/>
          <w:szCs w:val="22"/>
        </w:rPr>
        <w:t>this mee</w:t>
      </w:r>
      <w:r w:rsidR="00B226E9">
        <w:rPr>
          <w:rFonts w:ascii="Times New Roman" w:hAnsi="Times New Roman" w:cs="Times New Roman"/>
          <w:color w:val="000000" w:themeColor="text1"/>
          <w:sz w:val="22"/>
          <w:szCs w:val="22"/>
        </w:rPr>
        <w:t>t</w:t>
      </w:r>
      <w:r w:rsidRPr="00B226E9">
        <w:rPr>
          <w:rFonts w:ascii="Times New Roman" w:hAnsi="Times New Roman" w:cs="Times New Roman"/>
          <w:color w:val="000000" w:themeColor="text1"/>
          <w:sz w:val="22"/>
          <w:szCs w:val="22"/>
        </w:rPr>
        <w:t xml:space="preserve">ing in agenda item 7.6.2. Scenarios that can be studied include carrier aggregation, dual </w:t>
      </w:r>
      <w:r w:rsidRPr="00B226E9">
        <w:rPr>
          <w:rFonts w:ascii="Times New Roman" w:hAnsi="Times New Roman" w:cs="Times New Roman"/>
          <w:color w:val="000000" w:themeColor="text1"/>
          <w:sz w:val="22"/>
          <w:szCs w:val="22"/>
        </w:rPr>
        <w:lastRenderedPageBreak/>
        <w:t xml:space="preserve">connectivity NR + NR-U, or LTE + NR-U as well as standalone operation. With a dual connectivity or carrier aggregation </w:t>
      </w:r>
      <w:r w:rsidR="00240FB8">
        <w:rPr>
          <w:rFonts w:ascii="Times New Roman" w:hAnsi="Times New Roman" w:cs="Times New Roman"/>
          <w:color w:val="000000" w:themeColor="text1"/>
          <w:sz w:val="22"/>
          <w:szCs w:val="22"/>
        </w:rPr>
        <w:t xml:space="preserve">mode of </w:t>
      </w:r>
      <w:r w:rsidRPr="00B226E9">
        <w:rPr>
          <w:rFonts w:ascii="Times New Roman" w:hAnsi="Times New Roman" w:cs="Times New Roman"/>
          <w:color w:val="000000" w:themeColor="text1"/>
          <w:sz w:val="22"/>
          <w:szCs w:val="22"/>
        </w:rPr>
        <w:t>operation</w:t>
      </w:r>
      <w:r w:rsidR="00240FB8">
        <w:rPr>
          <w:rFonts w:ascii="Times New Roman" w:hAnsi="Times New Roman" w:cs="Times New Roman"/>
          <w:color w:val="000000" w:themeColor="text1"/>
          <w:sz w:val="22"/>
          <w:szCs w:val="22"/>
        </w:rPr>
        <w:t>,</w:t>
      </w:r>
      <w:r w:rsidRPr="00B226E9">
        <w:rPr>
          <w:rFonts w:ascii="Times New Roman" w:hAnsi="Times New Roman" w:cs="Times New Roman"/>
          <w:color w:val="000000" w:themeColor="text1"/>
          <w:sz w:val="22"/>
          <w:szCs w:val="22"/>
        </w:rPr>
        <w:t xml:space="preserve"> the licensed carrier is used for initial access. However, synchronization signals </w:t>
      </w:r>
      <w:r w:rsidR="00240FB8">
        <w:rPr>
          <w:rFonts w:ascii="Times New Roman" w:hAnsi="Times New Roman" w:cs="Times New Roman"/>
          <w:color w:val="000000" w:themeColor="text1"/>
          <w:sz w:val="22"/>
          <w:szCs w:val="22"/>
        </w:rPr>
        <w:t xml:space="preserve">on the unlicensed carrier </w:t>
      </w:r>
      <w:r w:rsidRPr="00B226E9">
        <w:rPr>
          <w:rFonts w:ascii="Times New Roman" w:hAnsi="Times New Roman" w:cs="Times New Roman"/>
          <w:color w:val="000000" w:themeColor="text1"/>
          <w:sz w:val="22"/>
          <w:szCs w:val="22"/>
        </w:rPr>
        <w:t xml:space="preserve">may be used for additional RRM measurement and reporting </w:t>
      </w:r>
      <w:r w:rsidR="00240FB8">
        <w:rPr>
          <w:rFonts w:ascii="Times New Roman" w:hAnsi="Times New Roman" w:cs="Times New Roman"/>
          <w:color w:val="000000" w:themeColor="text1"/>
          <w:sz w:val="22"/>
          <w:szCs w:val="22"/>
        </w:rPr>
        <w:t>for</w:t>
      </w:r>
      <w:r w:rsidR="00240FB8" w:rsidRPr="00B226E9">
        <w:rPr>
          <w:rFonts w:ascii="Times New Roman" w:hAnsi="Times New Roman" w:cs="Times New Roman"/>
          <w:color w:val="000000" w:themeColor="text1"/>
          <w:sz w:val="22"/>
          <w:szCs w:val="22"/>
        </w:rPr>
        <w:t xml:space="preserve"> </w:t>
      </w:r>
      <w:r w:rsidRPr="00B226E9">
        <w:rPr>
          <w:rFonts w:ascii="Times New Roman" w:hAnsi="Times New Roman" w:cs="Times New Roman"/>
          <w:color w:val="000000" w:themeColor="text1"/>
          <w:sz w:val="22"/>
          <w:szCs w:val="22"/>
        </w:rPr>
        <w:t>the unlicensed access</w:t>
      </w:r>
      <w:r w:rsidR="00B226E9" w:rsidRPr="00B226E9">
        <w:rPr>
          <w:rFonts w:ascii="Times New Roman" w:hAnsi="Times New Roman" w:cs="Times New Roman"/>
          <w:color w:val="000000" w:themeColor="text1"/>
          <w:sz w:val="22"/>
          <w:szCs w:val="22"/>
        </w:rPr>
        <w:t xml:space="preserve">. </w:t>
      </w:r>
      <w:r w:rsidRPr="00B226E9">
        <w:rPr>
          <w:rFonts w:ascii="Times New Roman" w:hAnsi="Times New Roman" w:cs="Times New Roman"/>
          <w:color w:val="000000" w:themeColor="text1"/>
          <w:sz w:val="22"/>
          <w:szCs w:val="22"/>
        </w:rPr>
        <w:t xml:space="preserve"> </w:t>
      </w:r>
      <w:r w:rsidR="00107B46" w:rsidRPr="00B226E9">
        <w:rPr>
          <w:rFonts w:ascii="Times New Roman" w:hAnsi="Times New Roman" w:cs="Times New Roman"/>
          <w:color w:val="000000" w:themeColor="text1"/>
          <w:sz w:val="22"/>
          <w:szCs w:val="22"/>
        </w:rPr>
        <w:t>For standalone operation</w:t>
      </w:r>
      <w:r w:rsidR="00B226E9" w:rsidRPr="00B226E9">
        <w:rPr>
          <w:rFonts w:ascii="Times New Roman" w:hAnsi="Times New Roman" w:cs="Times New Roman"/>
          <w:color w:val="000000" w:themeColor="text1"/>
          <w:sz w:val="22"/>
          <w:szCs w:val="22"/>
        </w:rPr>
        <w:t xml:space="preserve"> however</w:t>
      </w:r>
      <w:r w:rsidR="00107B46" w:rsidRPr="00B226E9">
        <w:rPr>
          <w:rFonts w:ascii="Times New Roman" w:hAnsi="Times New Roman" w:cs="Times New Roman"/>
          <w:color w:val="000000" w:themeColor="text1"/>
          <w:sz w:val="22"/>
          <w:szCs w:val="22"/>
        </w:rPr>
        <w:t>, all functionalities and features should b</w:t>
      </w:r>
      <w:r w:rsidR="00B226E9" w:rsidRPr="00B226E9">
        <w:rPr>
          <w:rFonts w:ascii="Times New Roman" w:hAnsi="Times New Roman" w:cs="Times New Roman"/>
          <w:color w:val="000000" w:themeColor="text1"/>
          <w:sz w:val="22"/>
          <w:szCs w:val="22"/>
        </w:rPr>
        <w:t>e fulfilled on unlicensed bands</w:t>
      </w:r>
      <w:r w:rsidR="00107B46" w:rsidRPr="00107B46">
        <w:rPr>
          <w:rFonts w:ascii="Times New Roman" w:hAnsi="Times New Roman" w:cs="Times New Roman"/>
          <w:color w:val="000000" w:themeColor="text1"/>
          <w:sz w:val="22"/>
          <w:szCs w:val="22"/>
        </w:rPr>
        <w:t xml:space="preserve"> such as </w:t>
      </w:r>
      <w:r w:rsidR="00B226E9">
        <w:rPr>
          <w:rFonts w:ascii="Times New Roman" w:hAnsi="Times New Roman" w:cs="Times New Roman"/>
          <w:color w:val="000000" w:themeColor="text1"/>
          <w:sz w:val="22"/>
          <w:szCs w:val="22"/>
        </w:rPr>
        <w:t xml:space="preserve">initial access, </w:t>
      </w:r>
      <w:r w:rsidR="00107B46" w:rsidRPr="00107B46">
        <w:rPr>
          <w:rFonts w:ascii="Times New Roman" w:hAnsi="Times New Roman" w:cs="Times New Roman"/>
          <w:color w:val="000000" w:themeColor="text1"/>
          <w:sz w:val="22"/>
          <w:szCs w:val="22"/>
        </w:rPr>
        <w:t>mobility and paging.</w:t>
      </w:r>
      <w:r w:rsidR="00107B46">
        <w:rPr>
          <w:rFonts w:ascii="Times New Roman" w:hAnsi="Times New Roman" w:cs="Times New Roman"/>
          <w:color w:val="000000" w:themeColor="text1"/>
          <w:sz w:val="22"/>
          <w:szCs w:val="22"/>
        </w:rPr>
        <w:t xml:space="preserve"> </w:t>
      </w:r>
    </w:p>
    <w:p w14:paraId="1E3B693B" w14:textId="2230A453" w:rsidR="00D66F82" w:rsidRDefault="00240FB8" w:rsidP="00BD3CAF">
      <w:pPr>
        <w:pStyle w:val="af9"/>
        <w:spacing w:after="120"/>
        <w:ind w:left="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The </w:t>
      </w:r>
      <w:r w:rsidR="00107B46" w:rsidRPr="00107B46">
        <w:rPr>
          <w:rFonts w:ascii="Times New Roman" w:hAnsi="Times New Roman" w:cs="Times New Roman"/>
          <w:color w:val="000000" w:themeColor="text1"/>
          <w:sz w:val="22"/>
          <w:szCs w:val="22"/>
        </w:rPr>
        <w:t xml:space="preserve">synchronization signal (SS) design can be </w:t>
      </w:r>
      <w:r w:rsidR="00B226E9">
        <w:rPr>
          <w:rFonts w:ascii="Times New Roman" w:hAnsi="Times New Roman" w:cs="Times New Roman"/>
          <w:color w:val="000000" w:themeColor="text1"/>
          <w:sz w:val="22"/>
          <w:szCs w:val="22"/>
        </w:rPr>
        <w:t>baseline for standalone NR-U operation</w:t>
      </w:r>
      <w:r w:rsidR="00107B46" w:rsidRPr="00107B46">
        <w:rPr>
          <w:rFonts w:ascii="Times New Roman" w:hAnsi="Times New Roman" w:cs="Times New Roman"/>
          <w:color w:val="000000" w:themeColor="text1"/>
          <w:sz w:val="22"/>
          <w:szCs w:val="22"/>
        </w:rPr>
        <w:t>, whose composition could be PSS, SSS and PBCH-DMRS</w:t>
      </w:r>
      <w:r w:rsidRPr="00240FB8">
        <w:rPr>
          <w:rFonts w:ascii="Times New Roman" w:hAnsi="Times New Roman" w:cs="Times New Roman"/>
          <w:color w:val="000000" w:themeColor="text1"/>
          <w:sz w:val="22"/>
          <w:szCs w:val="22"/>
        </w:rPr>
        <w:t xml:space="preserve"> </w:t>
      </w:r>
      <w:r>
        <w:rPr>
          <w:rFonts w:ascii="Times New Roman" w:hAnsi="Times New Roman" w:cs="Times New Roman"/>
          <w:color w:val="000000" w:themeColor="text1"/>
          <w:sz w:val="22"/>
          <w:szCs w:val="22"/>
        </w:rPr>
        <w:t>following the NR initial access design</w:t>
      </w:r>
      <w:r w:rsidR="00107B46" w:rsidRPr="00107B46">
        <w:rPr>
          <w:rFonts w:ascii="Times New Roman" w:hAnsi="Times New Roman" w:cs="Times New Roman"/>
          <w:color w:val="000000" w:themeColor="text1"/>
          <w:sz w:val="22"/>
          <w:szCs w:val="22"/>
        </w:rPr>
        <w:t>.</w:t>
      </w:r>
      <w:r w:rsidR="00107B46">
        <w:rPr>
          <w:rFonts w:ascii="Times New Roman" w:hAnsi="Times New Roman" w:cs="Times New Roman"/>
          <w:color w:val="000000" w:themeColor="text1"/>
          <w:sz w:val="22"/>
          <w:szCs w:val="22"/>
        </w:rPr>
        <w:t xml:space="preserve"> </w:t>
      </w:r>
      <w:r w:rsidR="00107B46" w:rsidRPr="00107B46">
        <w:rPr>
          <w:rFonts w:ascii="Times New Roman" w:hAnsi="Times New Roman" w:cs="Times New Roman"/>
          <w:color w:val="000000" w:themeColor="text1"/>
          <w:sz w:val="22"/>
          <w:szCs w:val="22"/>
        </w:rPr>
        <w:t xml:space="preserve">However, due to some spectrum characteristics and regulatory requirements, e.g., </w:t>
      </w:r>
      <w:r>
        <w:rPr>
          <w:rFonts w:ascii="Times New Roman" w:hAnsi="Times New Roman" w:cs="Times New Roman"/>
          <w:color w:val="000000" w:themeColor="text1"/>
          <w:sz w:val="22"/>
          <w:szCs w:val="22"/>
        </w:rPr>
        <w:t xml:space="preserve">the </w:t>
      </w:r>
      <w:r w:rsidR="00107B46" w:rsidRPr="00107B46">
        <w:rPr>
          <w:rFonts w:ascii="Times New Roman" w:hAnsi="Times New Roman" w:cs="Times New Roman"/>
          <w:color w:val="000000" w:themeColor="text1"/>
          <w:sz w:val="22"/>
          <w:szCs w:val="22"/>
        </w:rPr>
        <w:t>uncertainty of channel availability due to Listen-Before-Talk (LBT)</w:t>
      </w:r>
      <w:r>
        <w:rPr>
          <w:rFonts w:ascii="Times New Roman" w:hAnsi="Times New Roman" w:cs="Times New Roman"/>
          <w:color w:val="000000" w:themeColor="text1"/>
          <w:sz w:val="22"/>
          <w:szCs w:val="22"/>
        </w:rPr>
        <w:t>,</w:t>
      </w:r>
      <w:r w:rsidR="00107B46">
        <w:rPr>
          <w:rFonts w:ascii="Times New Roman" w:hAnsi="Times New Roman" w:cs="Times New Roman"/>
          <w:color w:val="000000" w:themeColor="text1"/>
          <w:sz w:val="22"/>
          <w:szCs w:val="22"/>
        </w:rPr>
        <w:t xml:space="preserve"> </w:t>
      </w:r>
      <w:r w:rsidR="00383E98">
        <w:rPr>
          <w:rFonts w:ascii="Times New Roman" w:hAnsi="Times New Roman" w:cs="Times New Roman"/>
          <w:color w:val="000000" w:themeColor="text1"/>
          <w:sz w:val="22"/>
          <w:szCs w:val="22"/>
        </w:rPr>
        <w:t xml:space="preserve">further consideration of </w:t>
      </w:r>
      <w:r w:rsidR="00107B46">
        <w:rPr>
          <w:rFonts w:ascii="Times New Roman" w:hAnsi="Times New Roman" w:cs="Times New Roman"/>
          <w:color w:val="000000" w:themeColor="text1"/>
          <w:sz w:val="22"/>
          <w:szCs w:val="22"/>
        </w:rPr>
        <w:t xml:space="preserve">certain aspects </w:t>
      </w:r>
      <w:r>
        <w:rPr>
          <w:rFonts w:ascii="Times New Roman" w:hAnsi="Times New Roman" w:cs="Times New Roman"/>
          <w:color w:val="000000" w:themeColor="text1"/>
          <w:sz w:val="22"/>
          <w:szCs w:val="22"/>
        </w:rPr>
        <w:t xml:space="preserve">might </w:t>
      </w:r>
      <w:r w:rsidR="00107B46">
        <w:rPr>
          <w:rFonts w:ascii="Times New Roman" w:hAnsi="Times New Roman" w:cs="Times New Roman"/>
          <w:color w:val="000000" w:themeColor="text1"/>
          <w:sz w:val="22"/>
          <w:szCs w:val="22"/>
        </w:rPr>
        <w:t xml:space="preserve">be required. </w:t>
      </w:r>
    </w:p>
    <w:p w14:paraId="27D5113D" w14:textId="3F1CC291" w:rsidR="002F0547" w:rsidRPr="009A04FB" w:rsidRDefault="00B226E9" w:rsidP="002F0547">
      <w:pPr>
        <w:pStyle w:val="af9"/>
        <w:spacing w:after="120"/>
        <w:ind w:left="0"/>
        <w:rPr>
          <w:rFonts w:ascii="Times New Roman" w:hAnsi="Times New Roman" w:cs="Times New Roman"/>
          <w:color w:val="000000" w:themeColor="text1"/>
          <w:sz w:val="22"/>
          <w:szCs w:val="22"/>
        </w:rPr>
      </w:pPr>
      <w:r w:rsidRPr="009A04FB">
        <w:rPr>
          <w:rFonts w:ascii="Times New Roman" w:hAnsi="Times New Roman" w:cs="Times New Roman"/>
          <w:color w:val="000000" w:themeColor="text1"/>
          <w:sz w:val="22"/>
          <w:szCs w:val="22"/>
        </w:rPr>
        <w:t xml:space="preserve">In terms of channel access it could be useful </w:t>
      </w:r>
      <w:r w:rsidR="009A04FB" w:rsidRPr="009A04FB">
        <w:rPr>
          <w:rFonts w:ascii="Times New Roman" w:hAnsi="Times New Roman" w:cs="Times New Roman"/>
          <w:color w:val="000000" w:themeColor="text1"/>
          <w:sz w:val="22"/>
          <w:szCs w:val="22"/>
        </w:rPr>
        <w:t xml:space="preserve">to reduce the LBT overhead </w:t>
      </w:r>
      <w:r w:rsidR="00383E98">
        <w:rPr>
          <w:rFonts w:ascii="Times New Roman" w:hAnsi="Times New Roman" w:cs="Times New Roman"/>
          <w:color w:val="000000" w:themeColor="text1"/>
          <w:sz w:val="22"/>
          <w:szCs w:val="22"/>
        </w:rPr>
        <w:t>in</w:t>
      </w:r>
      <w:r w:rsidR="00383E98" w:rsidRPr="009A04FB">
        <w:rPr>
          <w:rFonts w:ascii="Times New Roman" w:hAnsi="Times New Roman" w:cs="Times New Roman"/>
          <w:color w:val="000000" w:themeColor="text1"/>
          <w:sz w:val="22"/>
          <w:szCs w:val="22"/>
        </w:rPr>
        <w:t xml:space="preserve"> </w:t>
      </w:r>
      <w:r w:rsidR="000C1447">
        <w:rPr>
          <w:rFonts w:ascii="Times New Roman" w:hAnsi="Times New Roman" w:cs="Times New Roman"/>
          <w:color w:val="000000" w:themeColor="text1"/>
          <w:sz w:val="22"/>
          <w:szCs w:val="22"/>
        </w:rPr>
        <w:t>the control</w:t>
      </w:r>
      <w:r w:rsidR="009A04FB" w:rsidRPr="009A04FB">
        <w:rPr>
          <w:rFonts w:ascii="Times New Roman" w:hAnsi="Times New Roman" w:cs="Times New Roman"/>
          <w:color w:val="000000" w:themeColor="text1"/>
          <w:sz w:val="22"/>
          <w:szCs w:val="22"/>
        </w:rPr>
        <w:t xml:space="preserve"> signaling. One potential solution would be </w:t>
      </w:r>
      <w:r w:rsidRPr="009A04FB">
        <w:rPr>
          <w:rFonts w:ascii="Times New Roman" w:hAnsi="Times New Roman" w:cs="Times New Roman"/>
          <w:color w:val="000000" w:themeColor="text1"/>
          <w:sz w:val="22"/>
          <w:szCs w:val="22"/>
        </w:rPr>
        <w:t xml:space="preserve">if the transmission of control signals </w:t>
      </w:r>
      <w:r w:rsidR="009A04FB" w:rsidRPr="009A04FB">
        <w:rPr>
          <w:rFonts w:ascii="Times New Roman" w:hAnsi="Times New Roman" w:cs="Times New Roman"/>
          <w:color w:val="000000" w:themeColor="text1"/>
          <w:sz w:val="22"/>
          <w:szCs w:val="22"/>
        </w:rPr>
        <w:t>for initial access</w:t>
      </w:r>
      <w:r w:rsidR="00240FB8">
        <w:rPr>
          <w:rFonts w:ascii="Times New Roman" w:hAnsi="Times New Roman" w:cs="Times New Roman"/>
          <w:color w:val="000000" w:themeColor="text1"/>
          <w:sz w:val="22"/>
          <w:szCs w:val="22"/>
        </w:rPr>
        <w:t>,</w:t>
      </w:r>
      <w:r w:rsidR="009A04FB" w:rsidRPr="009A04FB">
        <w:rPr>
          <w:rFonts w:ascii="Times New Roman" w:hAnsi="Times New Roman" w:cs="Times New Roman"/>
          <w:color w:val="000000" w:themeColor="text1"/>
          <w:sz w:val="22"/>
          <w:szCs w:val="22"/>
        </w:rPr>
        <w:t xml:space="preserve"> </w:t>
      </w:r>
      <w:r w:rsidRPr="009A04FB">
        <w:rPr>
          <w:rFonts w:ascii="Times New Roman" w:hAnsi="Times New Roman" w:cs="Times New Roman"/>
          <w:color w:val="000000" w:themeColor="text1"/>
          <w:sz w:val="22"/>
          <w:szCs w:val="22"/>
        </w:rPr>
        <w:t>such as SS</w:t>
      </w:r>
      <w:r w:rsidR="004C6705">
        <w:rPr>
          <w:rFonts w:ascii="Times New Roman" w:eastAsia="ＭＳ 明朝" w:hAnsi="Times New Roman" w:cs="Times New Roman" w:hint="eastAsia"/>
          <w:color w:val="000000" w:themeColor="text1"/>
          <w:sz w:val="22"/>
          <w:szCs w:val="22"/>
          <w:lang w:eastAsia="ja-JP"/>
        </w:rPr>
        <w:t xml:space="preserve">, PRACH, </w:t>
      </w:r>
      <w:r w:rsidR="00A260F2">
        <w:rPr>
          <w:rFonts w:ascii="Times New Roman" w:eastAsia="ＭＳ 明朝" w:hAnsi="Times New Roman" w:cs="Times New Roman"/>
          <w:color w:val="000000" w:themeColor="text1"/>
          <w:sz w:val="22"/>
          <w:szCs w:val="22"/>
          <w:lang w:eastAsia="ja-JP"/>
        </w:rPr>
        <w:t xml:space="preserve">paging information </w:t>
      </w:r>
      <w:r w:rsidR="004C6705">
        <w:rPr>
          <w:rFonts w:ascii="Times New Roman" w:eastAsia="ＭＳ 明朝" w:hAnsi="Times New Roman" w:cs="Times New Roman" w:hint="eastAsia"/>
          <w:color w:val="000000" w:themeColor="text1"/>
          <w:sz w:val="22"/>
          <w:szCs w:val="22"/>
          <w:lang w:eastAsia="ja-JP"/>
        </w:rPr>
        <w:t xml:space="preserve">and </w:t>
      </w:r>
      <w:r w:rsidR="00334B36">
        <w:rPr>
          <w:rFonts w:ascii="Times New Roman" w:eastAsia="ＭＳ 明朝" w:hAnsi="Times New Roman" w:cs="Times New Roman" w:hint="eastAsia"/>
          <w:color w:val="000000" w:themeColor="text1"/>
          <w:sz w:val="22"/>
          <w:szCs w:val="22"/>
          <w:lang w:eastAsia="ja-JP"/>
        </w:rPr>
        <w:t>M</w:t>
      </w:r>
      <w:r w:rsidR="004C6705">
        <w:rPr>
          <w:rFonts w:ascii="Times New Roman" w:eastAsia="ＭＳ 明朝" w:hAnsi="Times New Roman" w:cs="Times New Roman" w:hint="eastAsia"/>
          <w:color w:val="000000" w:themeColor="text1"/>
          <w:sz w:val="22"/>
          <w:szCs w:val="22"/>
          <w:lang w:eastAsia="ja-JP"/>
        </w:rPr>
        <w:t>sg2/3/4</w:t>
      </w:r>
      <w:r w:rsidR="00240FB8">
        <w:rPr>
          <w:rFonts w:ascii="Times New Roman" w:eastAsia="ＭＳ 明朝" w:hAnsi="Times New Roman" w:cs="Times New Roman"/>
          <w:color w:val="000000" w:themeColor="text1"/>
          <w:sz w:val="22"/>
          <w:szCs w:val="22"/>
          <w:lang w:eastAsia="ja-JP"/>
        </w:rPr>
        <w:t>,</w:t>
      </w:r>
      <w:r w:rsidR="002F0547" w:rsidRPr="009A04FB">
        <w:rPr>
          <w:rFonts w:ascii="Times New Roman" w:hAnsi="Times New Roman" w:cs="Times New Roman"/>
          <w:color w:val="000000" w:themeColor="text1"/>
          <w:sz w:val="22"/>
          <w:szCs w:val="22"/>
        </w:rPr>
        <w:t xml:space="preserve"> could </w:t>
      </w:r>
      <w:r w:rsidR="009A04FB" w:rsidRPr="009A04FB">
        <w:rPr>
          <w:rFonts w:ascii="Times New Roman" w:hAnsi="Times New Roman" w:cs="Times New Roman"/>
          <w:color w:val="000000" w:themeColor="text1"/>
          <w:sz w:val="22"/>
          <w:szCs w:val="22"/>
        </w:rPr>
        <w:t>be transmitted</w:t>
      </w:r>
      <w:r w:rsidR="002F0547" w:rsidRPr="009A04FB">
        <w:rPr>
          <w:rFonts w:ascii="Times New Roman" w:hAnsi="Times New Roman" w:cs="Times New Roman"/>
          <w:color w:val="000000" w:themeColor="text1"/>
          <w:sz w:val="22"/>
          <w:szCs w:val="22"/>
        </w:rPr>
        <w:t xml:space="preserve"> consecutive</w:t>
      </w:r>
      <w:r w:rsidR="009A04FB" w:rsidRPr="009A04FB">
        <w:rPr>
          <w:rFonts w:ascii="Times New Roman" w:hAnsi="Times New Roman" w:cs="Times New Roman"/>
          <w:color w:val="000000" w:themeColor="text1"/>
          <w:sz w:val="22"/>
          <w:szCs w:val="22"/>
        </w:rPr>
        <w:t xml:space="preserve">ly, utilizing the allowed maximum channel occupancy time (MCOT). The composition of such combined </w:t>
      </w:r>
      <w:r w:rsidR="000C1447">
        <w:rPr>
          <w:rFonts w:ascii="Times New Roman" w:hAnsi="Times New Roman" w:cs="Times New Roman"/>
          <w:color w:val="000000" w:themeColor="text1"/>
          <w:sz w:val="22"/>
          <w:szCs w:val="22"/>
        </w:rPr>
        <w:t>transmissions</w:t>
      </w:r>
      <w:r w:rsidR="002F0547" w:rsidRPr="009A04FB">
        <w:rPr>
          <w:rFonts w:ascii="Times New Roman" w:hAnsi="Times New Roman" w:cs="Times New Roman"/>
          <w:color w:val="000000" w:themeColor="text1"/>
          <w:sz w:val="22"/>
          <w:szCs w:val="22"/>
        </w:rPr>
        <w:t xml:space="preserve"> </w:t>
      </w:r>
      <w:r w:rsidR="009A04FB" w:rsidRPr="009A04FB">
        <w:rPr>
          <w:rFonts w:ascii="Times New Roman" w:hAnsi="Times New Roman" w:cs="Times New Roman"/>
          <w:color w:val="000000" w:themeColor="text1"/>
          <w:sz w:val="22"/>
          <w:szCs w:val="22"/>
        </w:rPr>
        <w:t>could be further studied.</w:t>
      </w:r>
    </w:p>
    <w:p w14:paraId="5EEFBB4C" w14:textId="4C6F1F03" w:rsidR="00D66F82" w:rsidRPr="00114A64" w:rsidRDefault="00D66F82" w:rsidP="00BD3CAF">
      <w:pPr>
        <w:pStyle w:val="af9"/>
        <w:spacing w:after="120"/>
        <w:ind w:left="0"/>
        <w:rPr>
          <w:rFonts w:ascii="Times New Roman" w:hAnsi="Times New Roman" w:cs="Times New Roman"/>
          <w:i/>
          <w:color w:val="000000" w:themeColor="text1"/>
          <w:sz w:val="22"/>
          <w:szCs w:val="22"/>
        </w:rPr>
      </w:pPr>
      <w:r w:rsidRPr="00114A64">
        <w:rPr>
          <w:rFonts w:ascii="Times New Roman" w:hAnsi="Times New Roman" w:cs="Times New Roman"/>
          <w:b/>
          <w:i/>
          <w:color w:val="000000" w:themeColor="text1"/>
        </w:rPr>
        <w:t>Observation 1</w:t>
      </w:r>
      <w:r w:rsidRPr="00114A64">
        <w:rPr>
          <w:rFonts w:ascii="Times New Roman" w:hAnsi="Times New Roman" w:cs="Times New Roman"/>
          <w:color w:val="000000" w:themeColor="text1"/>
        </w:rPr>
        <w:t xml:space="preserve">: </w:t>
      </w:r>
      <w:r w:rsidR="00114A64" w:rsidRPr="00114A64">
        <w:rPr>
          <w:rFonts w:ascii="Times New Roman" w:hAnsi="Times New Roman"/>
          <w:i/>
          <w:sz w:val="22"/>
        </w:rPr>
        <w:t>T</w:t>
      </w:r>
      <w:r w:rsidR="002F0547" w:rsidRPr="00114A64">
        <w:rPr>
          <w:rFonts w:ascii="Times New Roman" w:hAnsi="Times New Roman"/>
          <w:i/>
          <w:sz w:val="22"/>
        </w:rPr>
        <w:t xml:space="preserve">he </w:t>
      </w:r>
      <w:r w:rsidR="009A04FB" w:rsidRPr="00114A64">
        <w:rPr>
          <w:rFonts w:ascii="Times New Roman" w:hAnsi="Times New Roman"/>
          <w:i/>
          <w:sz w:val="22"/>
        </w:rPr>
        <w:t xml:space="preserve">NR </w:t>
      </w:r>
      <w:r w:rsidR="0037098F">
        <w:rPr>
          <w:rFonts w:ascii="Times New Roman" w:eastAsia="ＭＳ 明朝" w:hAnsi="Times New Roman" w:hint="eastAsia"/>
          <w:i/>
          <w:sz w:val="22"/>
          <w:lang w:eastAsia="ja-JP"/>
        </w:rPr>
        <w:t xml:space="preserve">initial access </w:t>
      </w:r>
      <w:r w:rsidR="00E46FF2">
        <w:rPr>
          <w:rFonts w:ascii="Times New Roman" w:hAnsi="Times New Roman"/>
          <w:i/>
          <w:sz w:val="22"/>
        </w:rPr>
        <w:t>design</w:t>
      </w:r>
      <w:r w:rsidR="009A04FB" w:rsidRPr="00114A64">
        <w:rPr>
          <w:rFonts w:ascii="Times New Roman" w:hAnsi="Times New Roman"/>
          <w:i/>
          <w:sz w:val="22"/>
        </w:rPr>
        <w:t xml:space="preserve"> for</w:t>
      </w:r>
      <w:r w:rsidR="002F0547" w:rsidRPr="00114A64">
        <w:rPr>
          <w:rFonts w:ascii="Times New Roman" w:hAnsi="Times New Roman"/>
          <w:i/>
          <w:sz w:val="22"/>
        </w:rPr>
        <w:t xml:space="preserve"> licensed bands </w:t>
      </w:r>
      <w:r w:rsidR="002F0547" w:rsidRPr="00114A64">
        <w:rPr>
          <w:rFonts w:ascii="Times New Roman" w:hAnsi="Times New Roman" w:hint="eastAsia"/>
          <w:i/>
          <w:sz w:val="22"/>
        </w:rPr>
        <w:t xml:space="preserve">may </w:t>
      </w:r>
      <w:r w:rsidR="00114A64" w:rsidRPr="00114A64">
        <w:rPr>
          <w:rFonts w:ascii="Times New Roman" w:hAnsi="Times New Roman"/>
          <w:i/>
          <w:sz w:val="22"/>
        </w:rPr>
        <w:t>need to be revised when applied to unlicensed bands due to various channel access requirements</w:t>
      </w:r>
      <w:r w:rsidRPr="00114A64">
        <w:rPr>
          <w:rFonts w:ascii="Times New Roman" w:hAnsi="Times New Roman" w:cs="Times New Roman" w:hint="eastAsia"/>
          <w:i/>
          <w:color w:val="000000" w:themeColor="text1"/>
          <w:sz w:val="22"/>
          <w:szCs w:val="22"/>
        </w:rPr>
        <w:t>.</w:t>
      </w:r>
    </w:p>
    <w:p w14:paraId="2BCE059A" w14:textId="2F0E4D35" w:rsidR="000434A1" w:rsidRPr="00F77E97" w:rsidRDefault="002F0547" w:rsidP="00BD3CAF">
      <w:pPr>
        <w:pStyle w:val="af9"/>
        <w:spacing w:after="120"/>
        <w:ind w:left="0"/>
        <w:rPr>
          <w:rFonts w:ascii="Times New Roman" w:eastAsia="ＭＳ 明朝" w:hAnsi="Times New Roman" w:cs="Times New Roman"/>
          <w:color w:val="000000" w:themeColor="text1"/>
          <w:sz w:val="22"/>
          <w:szCs w:val="22"/>
          <w:lang w:eastAsia="ja-JP"/>
        </w:rPr>
      </w:pPr>
      <w:r>
        <w:rPr>
          <w:rFonts w:ascii="Times New Roman" w:hAnsi="Times New Roman" w:cs="Times New Roman"/>
          <w:color w:val="000000" w:themeColor="text1"/>
          <w:sz w:val="22"/>
          <w:szCs w:val="22"/>
        </w:rPr>
        <w:t xml:space="preserve">We propose that RAN1 considers the design of </w:t>
      </w:r>
      <w:r w:rsidR="000C1447">
        <w:rPr>
          <w:rFonts w:ascii="Times New Roman" w:hAnsi="Times New Roman" w:cs="Times New Roman"/>
          <w:color w:val="000000" w:themeColor="text1"/>
          <w:sz w:val="22"/>
          <w:szCs w:val="22"/>
        </w:rPr>
        <w:t>control signaling</w:t>
      </w:r>
      <w:r w:rsidR="00114A64">
        <w:rPr>
          <w:rFonts w:ascii="Times New Roman" w:hAnsi="Times New Roman" w:cs="Times New Roman"/>
          <w:color w:val="000000" w:themeColor="text1"/>
          <w:sz w:val="22"/>
          <w:szCs w:val="22"/>
        </w:rPr>
        <w:t xml:space="preserve"> such as SS block transmissions</w:t>
      </w:r>
      <w:r>
        <w:rPr>
          <w:rFonts w:ascii="Times New Roman" w:hAnsi="Times New Roman" w:cs="Times New Roman"/>
          <w:color w:val="000000" w:themeColor="text1"/>
          <w:sz w:val="22"/>
          <w:szCs w:val="22"/>
        </w:rPr>
        <w:t xml:space="preserve"> for NR-U taking channel contention and </w:t>
      </w:r>
      <w:r w:rsidR="00240FB8">
        <w:rPr>
          <w:rFonts w:ascii="Times New Roman" w:hAnsi="Times New Roman" w:cs="Times New Roman"/>
          <w:color w:val="000000" w:themeColor="text1"/>
          <w:sz w:val="22"/>
          <w:szCs w:val="22"/>
        </w:rPr>
        <w:t xml:space="preserve">utilization of </w:t>
      </w:r>
      <w:r w:rsidR="001428EA">
        <w:rPr>
          <w:rFonts w:ascii="Times New Roman" w:hAnsi="Times New Roman" w:cs="Times New Roman"/>
          <w:color w:val="000000" w:themeColor="text1"/>
          <w:sz w:val="22"/>
          <w:szCs w:val="22"/>
        </w:rPr>
        <w:t xml:space="preserve">the </w:t>
      </w:r>
      <w:r>
        <w:rPr>
          <w:rFonts w:ascii="Times New Roman" w:hAnsi="Times New Roman" w:cs="Times New Roman"/>
          <w:color w:val="000000" w:themeColor="text1"/>
          <w:sz w:val="22"/>
          <w:szCs w:val="22"/>
        </w:rPr>
        <w:t>channel occupancy time into account</w:t>
      </w:r>
      <w:r w:rsidR="00A86ACB">
        <w:rPr>
          <w:rFonts w:ascii="Times New Roman" w:hAnsi="Times New Roman" w:cs="Times New Roman" w:hint="eastAsia"/>
          <w:color w:val="000000" w:themeColor="text1"/>
          <w:sz w:val="22"/>
          <w:szCs w:val="22"/>
        </w:rPr>
        <w:t>.</w:t>
      </w:r>
      <w:r>
        <w:rPr>
          <w:rFonts w:ascii="Times New Roman" w:hAnsi="Times New Roman" w:cs="Times New Roman"/>
          <w:color w:val="000000" w:themeColor="text1"/>
          <w:sz w:val="22"/>
          <w:szCs w:val="22"/>
        </w:rPr>
        <w:t xml:space="preserve"> Multiplexing the SS blocks with other transmissions such as PDSCH could be relevant</w:t>
      </w:r>
      <w:r w:rsidR="00114A64">
        <w:rPr>
          <w:rFonts w:ascii="Times New Roman" w:hAnsi="Times New Roman" w:cs="Times New Roman"/>
          <w:color w:val="000000" w:themeColor="text1"/>
          <w:sz w:val="22"/>
          <w:szCs w:val="22"/>
        </w:rPr>
        <w:t xml:space="preserve"> for </w:t>
      </w:r>
      <w:r w:rsidR="000C1447">
        <w:rPr>
          <w:rFonts w:ascii="Times New Roman" w:hAnsi="Times New Roman" w:cs="Times New Roman"/>
          <w:color w:val="000000" w:themeColor="text1"/>
          <w:sz w:val="22"/>
          <w:szCs w:val="22"/>
        </w:rPr>
        <w:t xml:space="preserve">signaling bandwidth aspects and to achieve a </w:t>
      </w:r>
      <w:r w:rsidR="00114A64">
        <w:rPr>
          <w:rFonts w:ascii="Times New Roman" w:hAnsi="Times New Roman" w:cs="Times New Roman"/>
          <w:color w:val="000000" w:themeColor="text1"/>
          <w:sz w:val="22"/>
          <w:szCs w:val="22"/>
        </w:rPr>
        <w:t>reduced LBT overhead</w:t>
      </w:r>
      <w:r>
        <w:rPr>
          <w:rFonts w:ascii="Times New Roman" w:hAnsi="Times New Roman" w:cs="Times New Roman"/>
          <w:color w:val="000000" w:themeColor="text1"/>
          <w:sz w:val="22"/>
          <w:szCs w:val="22"/>
        </w:rPr>
        <w:t>.</w:t>
      </w:r>
      <w:r w:rsidR="00AF4AC7">
        <w:rPr>
          <w:rFonts w:ascii="Times New Roman" w:hAnsi="Times New Roman" w:cs="Times New Roman" w:hint="eastAsia"/>
          <w:color w:val="000000" w:themeColor="text1"/>
          <w:sz w:val="22"/>
          <w:szCs w:val="22"/>
        </w:rPr>
        <w:t xml:space="preserve"> </w:t>
      </w:r>
      <w:r w:rsidR="004C6705">
        <w:rPr>
          <w:rFonts w:ascii="Times New Roman" w:eastAsia="ＭＳ 明朝" w:hAnsi="Times New Roman" w:cs="Times New Roman"/>
          <w:color w:val="000000" w:themeColor="text1"/>
          <w:sz w:val="22"/>
          <w:szCs w:val="22"/>
          <w:lang w:eastAsia="ja-JP"/>
        </w:rPr>
        <w:t>A</w:t>
      </w:r>
      <w:r w:rsidR="004C6705">
        <w:rPr>
          <w:rFonts w:ascii="Times New Roman" w:eastAsia="ＭＳ 明朝" w:hAnsi="Times New Roman" w:cs="Times New Roman" w:hint="eastAsia"/>
          <w:color w:val="000000" w:themeColor="text1"/>
          <w:sz w:val="22"/>
          <w:szCs w:val="22"/>
          <w:lang w:eastAsia="ja-JP"/>
        </w:rPr>
        <w:t xml:space="preserve">lso, </w:t>
      </w:r>
      <w:r w:rsidR="00EB5985">
        <w:rPr>
          <w:rFonts w:ascii="Times New Roman" w:eastAsia="ＭＳ 明朝" w:hAnsi="Times New Roman" w:cs="Times New Roman" w:hint="eastAsia"/>
          <w:color w:val="000000" w:themeColor="text1"/>
          <w:sz w:val="22"/>
          <w:szCs w:val="22"/>
          <w:lang w:eastAsia="ja-JP"/>
        </w:rPr>
        <w:t xml:space="preserve">reducing the number of </w:t>
      </w:r>
      <w:r w:rsidR="00160CA5">
        <w:rPr>
          <w:rFonts w:ascii="Times New Roman" w:eastAsia="ＭＳ 明朝" w:hAnsi="Times New Roman" w:cs="Times New Roman" w:hint="eastAsia"/>
          <w:color w:val="000000" w:themeColor="text1"/>
          <w:sz w:val="22"/>
          <w:szCs w:val="22"/>
          <w:lang w:eastAsia="ja-JP"/>
        </w:rPr>
        <w:t xml:space="preserve">RACH </w:t>
      </w:r>
      <w:r w:rsidR="00EB5985">
        <w:rPr>
          <w:rFonts w:ascii="Times New Roman" w:eastAsia="ＭＳ 明朝" w:hAnsi="Times New Roman" w:cs="Times New Roman" w:hint="eastAsia"/>
          <w:color w:val="000000" w:themeColor="text1"/>
          <w:sz w:val="22"/>
          <w:szCs w:val="22"/>
          <w:lang w:eastAsia="ja-JP"/>
        </w:rPr>
        <w:t>steps</w:t>
      </w:r>
      <w:r w:rsidR="004C6705">
        <w:rPr>
          <w:rFonts w:ascii="Times New Roman" w:eastAsia="ＭＳ 明朝" w:hAnsi="Times New Roman" w:cs="Times New Roman" w:hint="eastAsia"/>
          <w:color w:val="000000" w:themeColor="text1"/>
          <w:sz w:val="22"/>
          <w:szCs w:val="22"/>
          <w:lang w:eastAsia="ja-JP"/>
        </w:rPr>
        <w:t xml:space="preserve"> </w:t>
      </w:r>
      <w:r w:rsidR="00EB5985">
        <w:rPr>
          <w:rFonts w:ascii="Times New Roman" w:eastAsia="ＭＳ 明朝" w:hAnsi="Times New Roman" w:cs="Times New Roman" w:hint="eastAsia"/>
          <w:color w:val="000000" w:themeColor="text1"/>
          <w:sz w:val="22"/>
          <w:szCs w:val="22"/>
          <w:lang w:eastAsia="ja-JP"/>
        </w:rPr>
        <w:t>(e.g. 2-step RACH) or guarantee</w:t>
      </w:r>
      <w:r w:rsidR="00240FB8">
        <w:rPr>
          <w:rFonts w:ascii="Times New Roman" w:eastAsia="ＭＳ 明朝" w:hAnsi="Times New Roman" w:cs="Times New Roman"/>
          <w:color w:val="000000" w:themeColor="text1"/>
          <w:sz w:val="22"/>
          <w:szCs w:val="22"/>
          <w:lang w:eastAsia="ja-JP"/>
        </w:rPr>
        <w:t>ing</w:t>
      </w:r>
      <w:r w:rsidR="00EB5985">
        <w:rPr>
          <w:rFonts w:ascii="Times New Roman" w:eastAsia="ＭＳ 明朝" w:hAnsi="Times New Roman" w:cs="Times New Roman" w:hint="eastAsia"/>
          <w:color w:val="000000" w:themeColor="text1"/>
          <w:sz w:val="22"/>
          <w:szCs w:val="22"/>
          <w:lang w:eastAsia="ja-JP"/>
        </w:rPr>
        <w:t xml:space="preserve"> </w:t>
      </w:r>
      <w:r w:rsidR="00334B36">
        <w:rPr>
          <w:rFonts w:ascii="Times New Roman" w:eastAsia="ＭＳ 明朝" w:hAnsi="Times New Roman" w:cs="Times New Roman" w:hint="eastAsia"/>
          <w:color w:val="000000" w:themeColor="text1"/>
          <w:sz w:val="22"/>
          <w:szCs w:val="22"/>
          <w:lang w:eastAsia="ja-JP"/>
        </w:rPr>
        <w:t>transmission</w:t>
      </w:r>
      <w:r w:rsidR="00240FB8">
        <w:rPr>
          <w:rFonts w:ascii="Times New Roman" w:eastAsia="ＭＳ 明朝" w:hAnsi="Times New Roman" w:cs="Times New Roman"/>
          <w:color w:val="000000" w:themeColor="text1"/>
          <w:sz w:val="22"/>
          <w:szCs w:val="22"/>
          <w:lang w:eastAsia="ja-JP"/>
        </w:rPr>
        <w:t>s</w:t>
      </w:r>
      <w:r w:rsidR="00334B36">
        <w:rPr>
          <w:rFonts w:ascii="Times New Roman" w:eastAsia="ＭＳ 明朝" w:hAnsi="Times New Roman" w:cs="Times New Roman" w:hint="eastAsia"/>
          <w:color w:val="000000" w:themeColor="text1"/>
          <w:sz w:val="22"/>
          <w:szCs w:val="22"/>
          <w:lang w:eastAsia="ja-JP"/>
        </w:rPr>
        <w:t xml:space="preserve"> related to </w:t>
      </w:r>
      <w:r w:rsidR="00240FB8">
        <w:rPr>
          <w:rFonts w:ascii="Times New Roman" w:eastAsia="ＭＳ 明朝" w:hAnsi="Times New Roman" w:cs="Times New Roman"/>
          <w:color w:val="000000" w:themeColor="text1"/>
          <w:sz w:val="22"/>
          <w:szCs w:val="22"/>
          <w:lang w:eastAsia="ja-JP"/>
        </w:rPr>
        <w:t xml:space="preserve">the </w:t>
      </w:r>
      <w:r w:rsidR="00EB5985">
        <w:rPr>
          <w:rFonts w:ascii="Times New Roman" w:eastAsia="ＭＳ 明朝" w:hAnsi="Times New Roman" w:cs="Times New Roman" w:hint="eastAsia"/>
          <w:color w:val="000000" w:themeColor="text1"/>
          <w:sz w:val="22"/>
          <w:szCs w:val="22"/>
          <w:lang w:eastAsia="ja-JP"/>
        </w:rPr>
        <w:t xml:space="preserve">RACH </w:t>
      </w:r>
      <w:r w:rsidR="00334B36">
        <w:rPr>
          <w:rFonts w:ascii="Times New Roman" w:eastAsia="ＭＳ 明朝" w:hAnsi="Times New Roman" w:cs="Times New Roman" w:hint="eastAsia"/>
          <w:color w:val="000000" w:themeColor="text1"/>
          <w:sz w:val="22"/>
          <w:szCs w:val="22"/>
          <w:lang w:eastAsia="ja-JP"/>
        </w:rPr>
        <w:t xml:space="preserve">procedure </w:t>
      </w:r>
      <w:r w:rsidR="004C6705">
        <w:rPr>
          <w:rFonts w:ascii="Times New Roman" w:eastAsia="ＭＳ 明朝" w:hAnsi="Times New Roman" w:cs="Times New Roman" w:hint="eastAsia"/>
          <w:color w:val="000000" w:themeColor="text1"/>
          <w:sz w:val="22"/>
          <w:szCs w:val="22"/>
          <w:lang w:eastAsia="ja-JP"/>
        </w:rPr>
        <w:t xml:space="preserve">could be considered in order to </w:t>
      </w:r>
      <w:r w:rsidR="00EB5985">
        <w:rPr>
          <w:rFonts w:ascii="Times New Roman" w:eastAsia="ＭＳ 明朝" w:hAnsi="Times New Roman" w:cs="Times New Roman" w:hint="eastAsia"/>
          <w:color w:val="000000" w:themeColor="text1"/>
          <w:sz w:val="22"/>
          <w:szCs w:val="22"/>
          <w:lang w:eastAsia="ja-JP"/>
        </w:rPr>
        <w:t xml:space="preserve">reduce </w:t>
      </w:r>
      <w:r w:rsidR="00334B36">
        <w:rPr>
          <w:rFonts w:ascii="Times New Roman" w:eastAsia="ＭＳ 明朝" w:hAnsi="Times New Roman" w:cs="Times New Roman" w:hint="eastAsia"/>
          <w:color w:val="000000" w:themeColor="text1"/>
          <w:sz w:val="22"/>
          <w:szCs w:val="22"/>
          <w:lang w:eastAsia="ja-JP"/>
        </w:rPr>
        <w:t xml:space="preserve">the </w:t>
      </w:r>
      <w:r w:rsidR="00334B36">
        <w:rPr>
          <w:rFonts w:ascii="Times New Roman" w:eastAsia="ＭＳ 明朝" w:hAnsi="Times New Roman" w:cs="Times New Roman"/>
          <w:color w:val="000000" w:themeColor="text1"/>
          <w:sz w:val="22"/>
          <w:szCs w:val="22"/>
          <w:lang w:eastAsia="ja-JP"/>
        </w:rPr>
        <w:t>occurrence</w:t>
      </w:r>
      <w:r w:rsidR="00334B36">
        <w:rPr>
          <w:rFonts w:ascii="Times New Roman" w:eastAsia="ＭＳ 明朝" w:hAnsi="Times New Roman" w:cs="Times New Roman" w:hint="eastAsia"/>
          <w:color w:val="000000" w:themeColor="text1"/>
          <w:sz w:val="22"/>
          <w:szCs w:val="22"/>
          <w:lang w:eastAsia="ja-JP"/>
        </w:rPr>
        <w:t xml:space="preserve"> of </w:t>
      </w:r>
      <w:r w:rsidR="00EB5985">
        <w:rPr>
          <w:rFonts w:ascii="Times New Roman" w:eastAsia="ＭＳ 明朝" w:hAnsi="Times New Roman" w:cs="Times New Roman" w:hint="eastAsia"/>
          <w:color w:val="000000" w:themeColor="text1"/>
          <w:sz w:val="22"/>
          <w:szCs w:val="22"/>
          <w:lang w:eastAsia="ja-JP"/>
        </w:rPr>
        <w:t xml:space="preserve">random access failure due to </w:t>
      </w:r>
      <w:r w:rsidR="004C6705">
        <w:rPr>
          <w:rFonts w:ascii="Times New Roman" w:eastAsia="ＭＳ 明朝" w:hAnsi="Times New Roman" w:cs="Times New Roman" w:hint="eastAsia"/>
          <w:color w:val="000000" w:themeColor="text1"/>
          <w:sz w:val="22"/>
          <w:szCs w:val="22"/>
          <w:lang w:eastAsia="ja-JP"/>
        </w:rPr>
        <w:t xml:space="preserve">LBT </w:t>
      </w:r>
      <w:r w:rsidR="004C6705">
        <w:rPr>
          <w:rFonts w:ascii="Times New Roman" w:eastAsia="ＭＳ 明朝" w:hAnsi="Times New Roman" w:cs="Times New Roman"/>
          <w:color w:val="000000" w:themeColor="text1"/>
          <w:sz w:val="22"/>
          <w:szCs w:val="22"/>
          <w:lang w:eastAsia="ja-JP"/>
        </w:rPr>
        <w:t>failure</w:t>
      </w:r>
      <w:r w:rsidR="004C6705">
        <w:rPr>
          <w:rFonts w:ascii="Times New Roman" w:eastAsia="ＭＳ 明朝" w:hAnsi="Times New Roman" w:cs="Times New Roman" w:hint="eastAsia"/>
          <w:color w:val="000000" w:themeColor="text1"/>
          <w:sz w:val="22"/>
          <w:szCs w:val="22"/>
          <w:lang w:eastAsia="ja-JP"/>
        </w:rPr>
        <w:t>.</w:t>
      </w:r>
    </w:p>
    <w:p w14:paraId="45B4BFCB" w14:textId="0CD4FC56" w:rsidR="00500A05" w:rsidRDefault="00397414" w:rsidP="00500A05">
      <w:pPr>
        <w:pStyle w:val="af9"/>
        <w:spacing w:after="120"/>
        <w:ind w:left="0"/>
        <w:rPr>
          <w:rFonts w:ascii="Times New Roman" w:hAnsi="Times New Roman" w:cs="Times New Roman"/>
          <w:i/>
          <w:color w:val="000000" w:themeColor="text1"/>
          <w:sz w:val="22"/>
          <w:szCs w:val="22"/>
        </w:rPr>
      </w:pPr>
      <w:r w:rsidRPr="000E0056">
        <w:rPr>
          <w:rFonts w:ascii="Times New Roman" w:hAnsi="Times New Roman" w:cs="Times New Roman"/>
          <w:b/>
          <w:i/>
          <w:color w:val="000000" w:themeColor="text1"/>
        </w:rPr>
        <w:t>Proposal 1</w:t>
      </w:r>
      <w:r w:rsidRPr="000E0056">
        <w:rPr>
          <w:rFonts w:ascii="Times New Roman" w:hAnsi="Times New Roman" w:cs="Times New Roman"/>
          <w:color w:val="000000" w:themeColor="text1"/>
        </w:rPr>
        <w:t xml:space="preserve">: </w:t>
      </w:r>
      <w:r w:rsidR="002F0547">
        <w:rPr>
          <w:rFonts w:ascii="Times New Roman" w:hAnsi="Times New Roman" w:cs="Times New Roman"/>
          <w:i/>
          <w:color w:val="000000" w:themeColor="text1"/>
          <w:sz w:val="22"/>
          <w:szCs w:val="22"/>
        </w:rPr>
        <w:t xml:space="preserve">Consider </w:t>
      </w:r>
      <w:r w:rsidR="0037098F">
        <w:rPr>
          <w:rFonts w:ascii="Times New Roman" w:eastAsia="ＭＳ 明朝" w:hAnsi="Times New Roman" w:cs="Times New Roman" w:hint="eastAsia"/>
          <w:i/>
          <w:color w:val="000000" w:themeColor="text1"/>
          <w:sz w:val="22"/>
          <w:szCs w:val="22"/>
          <w:lang w:eastAsia="ja-JP"/>
        </w:rPr>
        <w:t xml:space="preserve">initial access </w:t>
      </w:r>
      <w:r w:rsidR="0070733C">
        <w:rPr>
          <w:rFonts w:ascii="Times New Roman" w:eastAsia="ＭＳ 明朝" w:hAnsi="Times New Roman" w:cs="Times New Roman" w:hint="eastAsia"/>
          <w:i/>
          <w:color w:val="000000" w:themeColor="text1"/>
          <w:sz w:val="22"/>
          <w:szCs w:val="22"/>
          <w:lang w:eastAsia="ja-JP"/>
        </w:rPr>
        <w:t>procedures</w:t>
      </w:r>
      <w:r w:rsidR="002F0547">
        <w:rPr>
          <w:rFonts w:ascii="Times New Roman" w:hAnsi="Times New Roman" w:cs="Times New Roman"/>
          <w:i/>
          <w:color w:val="000000" w:themeColor="text1"/>
          <w:sz w:val="22"/>
          <w:szCs w:val="22"/>
        </w:rPr>
        <w:t xml:space="preserve"> for NR-U operation with respect to </w:t>
      </w:r>
      <w:r w:rsidR="00114A64">
        <w:rPr>
          <w:rFonts w:ascii="Times New Roman" w:hAnsi="Times New Roman" w:cs="Times New Roman"/>
          <w:i/>
          <w:color w:val="000000" w:themeColor="text1"/>
          <w:sz w:val="22"/>
          <w:szCs w:val="22"/>
        </w:rPr>
        <w:t>channel access regulation</w:t>
      </w:r>
      <w:r w:rsidR="002F0547">
        <w:rPr>
          <w:rFonts w:ascii="Times New Roman" w:hAnsi="Times New Roman" w:cs="Times New Roman"/>
          <w:i/>
          <w:color w:val="000000" w:themeColor="text1"/>
          <w:sz w:val="22"/>
          <w:szCs w:val="22"/>
        </w:rPr>
        <w:t xml:space="preserve"> aspects</w:t>
      </w:r>
      <w:r w:rsidR="00500A05" w:rsidRPr="00500A05">
        <w:rPr>
          <w:rFonts w:ascii="Times New Roman" w:hAnsi="Times New Roman" w:cs="Times New Roman" w:hint="eastAsia"/>
          <w:i/>
          <w:color w:val="000000" w:themeColor="text1"/>
          <w:sz w:val="22"/>
          <w:szCs w:val="22"/>
        </w:rPr>
        <w:t>.</w:t>
      </w:r>
    </w:p>
    <w:p w14:paraId="3259459F" w14:textId="77777777" w:rsidR="000254CA" w:rsidRDefault="000254CA" w:rsidP="000254CA">
      <w:pPr>
        <w:pStyle w:val="af9"/>
        <w:spacing w:after="120"/>
        <w:ind w:left="0"/>
        <w:rPr>
          <w:rFonts w:ascii="Times New Roman" w:eastAsia="ＭＳ 明朝" w:hAnsi="Times New Roman" w:cs="Times New Roman"/>
          <w:color w:val="000000" w:themeColor="text1"/>
          <w:sz w:val="22"/>
          <w:szCs w:val="22"/>
          <w:lang w:eastAsia="ja-JP"/>
        </w:rPr>
      </w:pPr>
    </w:p>
    <w:p w14:paraId="1272C7D4" w14:textId="5D0CF29C" w:rsidR="00945DB2" w:rsidRPr="00D66F82" w:rsidRDefault="00945DB2" w:rsidP="00945DB2">
      <w:pPr>
        <w:pStyle w:val="2"/>
        <w:rPr>
          <w:lang w:eastAsia="zh-CN"/>
        </w:rPr>
      </w:pPr>
      <w:r>
        <w:rPr>
          <w:rFonts w:eastAsia="ＭＳ 明朝" w:hint="eastAsia"/>
          <w:lang w:eastAsia="ja-JP"/>
        </w:rPr>
        <w:t>Channel access</w:t>
      </w:r>
    </w:p>
    <w:p w14:paraId="3788B41F" w14:textId="50D269C3" w:rsidR="00945DB2" w:rsidRDefault="00945DB2" w:rsidP="000254CA">
      <w:pPr>
        <w:pStyle w:val="af9"/>
        <w:spacing w:after="120"/>
        <w:ind w:left="0"/>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hint="eastAsia"/>
          <w:color w:val="000000" w:themeColor="text1"/>
          <w:sz w:val="22"/>
          <w:szCs w:val="22"/>
          <w:lang w:eastAsia="ja-JP"/>
        </w:rPr>
        <w:t xml:space="preserve">In Release 13 </w:t>
      </w:r>
      <w:r w:rsidR="002D77DF">
        <w:rPr>
          <w:rFonts w:ascii="Times New Roman" w:eastAsia="ＭＳ 明朝" w:hAnsi="Times New Roman" w:cs="Times New Roman" w:hint="eastAsia"/>
          <w:color w:val="000000" w:themeColor="text1"/>
          <w:sz w:val="22"/>
          <w:szCs w:val="22"/>
          <w:lang w:eastAsia="ja-JP"/>
        </w:rPr>
        <w:t xml:space="preserve">LTE </w:t>
      </w:r>
      <w:r>
        <w:rPr>
          <w:rFonts w:ascii="Times New Roman" w:eastAsia="ＭＳ 明朝" w:hAnsi="Times New Roman" w:cs="Times New Roman" w:hint="eastAsia"/>
          <w:color w:val="000000" w:themeColor="text1"/>
          <w:sz w:val="22"/>
          <w:szCs w:val="22"/>
          <w:lang w:eastAsia="ja-JP"/>
        </w:rPr>
        <w:t xml:space="preserve">LAA SI, RAN1 </w:t>
      </w:r>
      <w:r w:rsidR="00BD21C4">
        <w:rPr>
          <w:rFonts w:ascii="Times New Roman" w:eastAsia="ＭＳ 明朝" w:hAnsi="Times New Roman" w:cs="Times New Roman" w:hint="eastAsia"/>
          <w:color w:val="000000" w:themeColor="text1"/>
          <w:sz w:val="22"/>
          <w:szCs w:val="22"/>
          <w:lang w:eastAsia="ja-JP"/>
        </w:rPr>
        <w:t xml:space="preserve">has </w:t>
      </w:r>
      <w:r>
        <w:rPr>
          <w:rFonts w:ascii="Times New Roman" w:eastAsia="ＭＳ 明朝" w:hAnsi="Times New Roman" w:cs="Times New Roman" w:hint="eastAsia"/>
          <w:color w:val="000000" w:themeColor="text1"/>
          <w:sz w:val="22"/>
          <w:szCs w:val="22"/>
          <w:lang w:eastAsia="ja-JP"/>
        </w:rPr>
        <w:t xml:space="preserve">studied and </w:t>
      </w:r>
      <w:r>
        <w:rPr>
          <w:rFonts w:ascii="Times New Roman" w:eastAsia="ＭＳ 明朝" w:hAnsi="Times New Roman" w:cs="Times New Roman"/>
          <w:color w:val="000000" w:themeColor="text1"/>
          <w:sz w:val="22"/>
          <w:szCs w:val="22"/>
          <w:lang w:eastAsia="ja-JP"/>
        </w:rPr>
        <w:t>categorized</w:t>
      </w:r>
      <w:r>
        <w:rPr>
          <w:rFonts w:ascii="Times New Roman" w:eastAsia="ＭＳ 明朝" w:hAnsi="Times New Roman" w:cs="Times New Roman" w:hint="eastAsia"/>
          <w:color w:val="000000" w:themeColor="text1"/>
          <w:sz w:val="22"/>
          <w:szCs w:val="22"/>
          <w:lang w:eastAsia="ja-JP"/>
        </w:rPr>
        <w:t xml:space="preserve"> LBT categories as the below</w:t>
      </w:r>
      <w:r w:rsidR="0078790D">
        <w:rPr>
          <w:rFonts w:ascii="Times New Roman" w:eastAsia="ＭＳ 明朝" w:hAnsi="Times New Roman" w:cs="Times New Roman" w:hint="eastAsia"/>
          <w:color w:val="000000" w:themeColor="text1"/>
          <w:sz w:val="22"/>
          <w:szCs w:val="22"/>
          <w:lang w:eastAsia="ja-JP"/>
        </w:rPr>
        <w:t xml:space="preserve"> [3].</w:t>
      </w:r>
    </w:p>
    <w:p w14:paraId="64B9EB2E" w14:textId="26ABC3AB" w:rsidR="00945DB2" w:rsidRDefault="0078790D" w:rsidP="0027527D">
      <w:pPr>
        <w:rPr>
          <w:rFonts w:eastAsia="ＭＳ 明朝"/>
          <w:color w:val="000000" w:themeColor="text1"/>
          <w:lang w:eastAsia="ja-JP"/>
        </w:rPr>
      </w:pPr>
      <w:r>
        <w:rPr>
          <w:rFonts w:eastAsia="ＭＳ 明朝" w:hint="eastAsia"/>
          <w:color w:val="000000" w:themeColor="text1"/>
          <w:lang w:eastAsia="ja-JP"/>
        </w:rPr>
        <w:t xml:space="preserve">- </w:t>
      </w:r>
      <w:r w:rsidRPr="0027527D">
        <w:rPr>
          <w:rFonts w:eastAsia="ＭＳ 明朝"/>
          <w:i/>
          <w:color w:val="000000" w:themeColor="text1"/>
          <w:lang w:eastAsia="ja-JP"/>
        </w:rPr>
        <w:t>Category 1: No LBT</w:t>
      </w:r>
    </w:p>
    <w:p w14:paraId="2C32747E" w14:textId="68BB72D8" w:rsidR="0078790D" w:rsidRDefault="0078790D" w:rsidP="0027527D">
      <w:pPr>
        <w:rPr>
          <w:rFonts w:eastAsia="ＭＳ 明朝"/>
          <w:color w:val="000000" w:themeColor="text1"/>
          <w:lang w:eastAsia="ja-JP"/>
        </w:rPr>
      </w:pPr>
      <w:r>
        <w:rPr>
          <w:rFonts w:eastAsia="ＭＳ 明朝" w:hint="eastAsia"/>
          <w:color w:val="000000" w:themeColor="text1"/>
          <w:lang w:eastAsia="ja-JP"/>
        </w:rPr>
        <w:t xml:space="preserve">- </w:t>
      </w:r>
      <w:r w:rsidRPr="0027527D">
        <w:rPr>
          <w:rFonts w:eastAsia="ＭＳ 明朝"/>
          <w:i/>
          <w:color w:val="000000" w:themeColor="text1"/>
          <w:lang w:eastAsia="ja-JP"/>
        </w:rPr>
        <w:t xml:space="preserve">Category 2: </w:t>
      </w:r>
      <w:r w:rsidR="002D77DF" w:rsidRPr="0027527D">
        <w:rPr>
          <w:rFonts w:eastAsia="ＭＳ 明朝"/>
          <w:i/>
          <w:color w:val="000000" w:themeColor="text1"/>
          <w:lang w:eastAsia="ja-JP"/>
        </w:rPr>
        <w:t>LBT without random back-off</w:t>
      </w:r>
    </w:p>
    <w:p w14:paraId="70F45706" w14:textId="1D207853" w:rsidR="002D77DF" w:rsidRDefault="002D77DF" w:rsidP="0027527D">
      <w:pPr>
        <w:rPr>
          <w:rFonts w:eastAsia="ＭＳ 明朝"/>
          <w:color w:val="000000" w:themeColor="text1"/>
          <w:lang w:eastAsia="ja-JP"/>
        </w:rPr>
      </w:pPr>
      <w:r>
        <w:rPr>
          <w:rFonts w:eastAsia="ＭＳ 明朝" w:hint="eastAsia"/>
          <w:color w:val="000000" w:themeColor="text1"/>
          <w:lang w:eastAsia="ja-JP"/>
        </w:rPr>
        <w:t xml:space="preserve">- </w:t>
      </w:r>
      <w:r w:rsidRPr="0027527D">
        <w:rPr>
          <w:rFonts w:eastAsia="ＭＳ 明朝"/>
          <w:i/>
          <w:color w:val="000000" w:themeColor="text1"/>
          <w:lang w:eastAsia="ja-JP"/>
        </w:rPr>
        <w:t>Category 3: LBT with random back-off with a contention window of fixed size</w:t>
      </w:r>
    </w:p>
    <w:p w14:paraId="7A31B76F" w14:textId="11D8EFC3" w:rsidR="002D77DF" w:rsidRDefault="002D77DF" w:rsidP="0027527D">
      <w:pPr>
        <w:rPr>
          <w:rFonts w:eastAsia="ＭＳ 明朝"/>
          <w:color w:val="000000" w:themeColor="text1"/>
          <w:lang w:eastAsia="ja-JP"/>
        </w:rPr>
      </w:pPr>
      <w:r>
        <w:rPr>
          <w:rFonts w:eastAsia="ＭＳ 明朝" w:hint="eastAsia"/>
          <w:color w:val="000000" w:themeColor="text1"/>
          <w:lang w:eastAsia="ja-JP"/>
        </w:rPr>
        <w:t xml:space="preserve">- </w:t>
      </w:r>
      <w:r w:rsidRPr="0027527D">
        <w:rPr>
          <w:rFonts w:eastAsia="ＭＳ 明朝"/>
          <w:i/>
          <w:color w:val="000000" w:themeColor="text1"/>
          <w:lang w:eastAsia="ja-JP"/>
        </w:rPr>
        <w:t>Category 4: LBT with random back-off with a contention window of variable size</w:t>
      </w:r>
    </w:p>
    <w:p w14:paraId="05CB75EB" w14:textId="1E532713" w:rsidR="003D246A" w:rsidRDefault="003D246A" w:rsidP="0027527D">
      <w:pPr>
        <w:rPr>
          <w:rFonts w:eastAsia="ＭＳ 明朝"/>
          <w:color w:val="000000" w:themeColor="text1"/>
          <w:lang w:eastAsia="ja-JP"/>
        </w:rPr>
      </w:pPr>
      <w:r>
        <w:rPr>
          <w:rFonts w:eastAsia="ＭＳ 明朝"/>
          <w:color w:val="000000" w:themeColor="text1"/>
          <w:lang w:eastAsia="ja-JP"/>
        </w:rPr>
        <w:t xml:space="preserve">For </w:t>
      </w:r>
      <w:r>
        <w:rPr>
          <w:rFonts w:eastAsia="ＭＳ 明朝" w:hint="eastAsia"/>
          <w:color w:val="000000" w:themeColor="text1"/>
          <w:lang w:eastAsia="ja-JP"/>
        </w:rPr>
        <w:t xml:space="preserve">category 1 and 2, there is no or small latency of LBT procedure, while it causes a lot of collision with transmission from </w:t>
      </w:r>
      <w:r w:rsidR="009E3A8F">
        <w:rPr>
          <w:rFonts w:eastAsia="ＭＳ 明朝" w:hint="eastAsia"/>
          <w:color w:val="000000" w:themeColor="text1"/>
          <w:lang w:eastAsia="ja-JP"/>
        </w:rPr>
        <w:t>unmanaged nodes</w:t>
      </w:r>
      <w:r>
        <w:rPr>
          <w:rFonts w:eastAsia="ＭＳ 明朝" w:hint="eastAsia"/>
          <w:color w:val="000000" w:themeColor="text1"/>
          <w:lang w:eastAsia="ja-JP"/>
        </w:rPr>
        <w:t xml:space="preserve">. </w:t>
      </w:r>
      <w:r>
        <w:rPr>
          <w:rFonts w:eastAsia="ＭＳ 明朝"/>
          <w:color w:val="000000" w:themeColor="text1"/>
          <w:lang w:eastAsia="ja-JP"/>
        </w:rPr>
        <w:t>O</w:t>
      </w:r>
      <w:r>
        <w:rPr>
          <w:rFonts w:eastAsia="ＭＳ 明朝" w:hint="eastAsia"/>
          <w:color w:val="000000" w:themeColor="text1"/>
          <w:lang w:eastAsia="ja-JP"/>
        </w:rPr>
        <w:t xml:space="preserve">n the other hand, </w:t>
      </w:r>
      <w:r w:rsidR="00334E2C">
        <w:rPr>
          <w:rFonts w:eastAsia="ＭＳ 明朝" w:hint="eastAsia"/>
          <w:color w:val="000000" w:themeColor="text1"/>
          <w:lang w:eastAsia="ja-JP"/>
        </w:rPr>
        <w:t xml:space="preserve">for </w:t>
      </w:r>
      <w:r>
        <w:rPr>
          <w:rFonts w:eastAsia="ＭＳ 明朝" w:hint="eastAsia"/>
          <w:color w:val="000000" w:themeColor="text1"/>
          <w:lang w:eastAsia="ja-JP"/>
        </w:rPr>
        <w:t>category 3 and 4, fair co-existence could be ensured</w:t>
      </w:r>
      <w:r w:rsidR="0027527D">
        <w:rPr>
          <w:rFonts w:eastAsia="ＭＳ 明朝" w:hint="eastAsia"/>
          <w:color w:val="000000" w:themeColor="text1"/>
          <w:lang w:eastAsia="ja-JP"/>
        </w:rPr>
        <w:t xml:space="preserve"> at the</w:t>
      </w:r>
      <w:r w:rsidR="00C028B6">
        <w:rPr>
          <w:rFonts w:eastAsia="ＭＳ 明朝" w:hint="eastAsia"/>
          <w:color w:val="000000" w:themeColor="text1"/>
          <w:lang w:eastAsia="ja-JP"/>
        </w:rPr>
        <w:t xml:space="preserve"> </w:t>
      </w:r>
      <w:r w:rsidR="00C028B6">
        <w:rPr>
          <w:rFonts w:eastAsia="ＭＳ 明朝"/>
          <w:color w:val="000000" w:themeColor="text1"/>
          <w:lang w:eastAsia="ja-JP"/>
        </w:rPr>
        <w:t>sacrific</w:t>
      </w:r>
      <w:r w:rsidR="00C028B6">
        <w:rPr>
          <w:rFonts w:eastAsia="ＭＳ 明朝" w:hint="eastAsia"/>
          <w:color w:val="000000" w:themeColor="text1"/>
          <w:lang w:eastAsia="ja-JP"/>
        </w:rPr>
        <w:t xml:space="preserve">e of </w:t>
      </w:r>
      <w:r w:rsidR="00334E2C">
        <w:rPr>
          <w:rFonts w:eastAsia="ＭＳ 明朝" w:hint="eastAsia"/>
          <w:color w:val="000000" w:themeColor="text1"/>
          <w:lang w:eastAsia="ja-JP"/>
        </w:rPr>
        <w:t xml:space="preserve">spectral </w:t>
      </w:r>
      <w:r w:rsidR="00C028B6">
        <w:rPr>
          <w:rFonts w:eastAsia="ＭＳ 明朝" w:hint="eastAsia"/>
          <w:color w:val="000000" w:themeColor="text1"/>
          <w:lang w:eastAsia="ja-JP"/>
        </w:rPr>
        <w:t>efficiency and latency.</w:t>
      </w:r>
    </w:p>
    <w:p w14:paraId="01B4D841" w14:textId="4BD1D816" w:rsidR="002D77DF" w:rsidRDefault="002D77DF" w:rsidP="0027527D">
      <w:pPr>
        <w:rPr>
          <w:rFonts w:eastAsia="ＭＳ 明朝"/>
          <w:color w:val="000000" w:themeColor="text1"/>
          <w:lang w:eastAsia="ja-JP"/>
        </w:rPr>
      </w:pPr>
      <w:r>
        <w:rPr>
          <w:rFonts w:eastAsia="ＭＳ 明朝" w:hint="eastAsia"/>
          <w:color w:val="000000" w:themeColor="text1"/>
          <w:lang w:eastAsia="ja-JP"/>
        </w:rPr>
        <w:t xml:space="preserve">Basically, </w:t>
      </w:r>
      <w:r w:rsidR="0027527D">
        <w:rPr>
          <w:rFonts w:eastAsia="ＭＳ 明朝" w:hint="eastAsia"/>
          <w:color w:val="000000" w:themeColor="text1"/>
          <w:lang w:eastAsia="ja-JP"/>
        </w:rPr>
        <w:t xml:space="preserve">in </w:t>
      </w:r>
      <w:r w:rsidR="006E2BD9">
        <w:rPr>
          <w:rFonts w:eastAsia="ＭＳ 明朝" w:hint="eastAsia"/>
          <w:color w:val="000000" w:themeColor="text1"/>
          <w:lang w:eastAsia="ja-JP"/>
        </w:rPr>
        <w:t xml:space="preserve">LTE </w:t>
      </w:r>
      <w:r>
        <w:rPr>
          <w:rFonts w:eastAsia="ＭＳ 明朝" w:hint="eastAsia"/>
          <w:color w:val="000000" w:themeColor="text1"/>
          <w:lang w:eastAsia="ja-JP"/>
        </w:rPr>
        <w:t>LAA</w:t>
      </w:r>
      <w:r w:rsidR="006E2BD9">
        <w:rPr>
          <w:rFonts w:eastAsia="ＭＳ 明朝" w:hint="eastAsia"/>
          <w:color w:val="000000" w:themeColor="text1"/>
          <w:lang w:eastAsia="ja-JP"/>
        </w:rPr>
        <w:t>,</w:t>
      </w:r>
      <w:r>
        <w:rPr>
          <w:rFonts w:eastAsia="ＭＳ 明朝" w:hint="eastAsia"/>
          <w:color w:val="000000" w:themeColor="text1"/>
          <w:lang w:eastAsia="ja-JP"/>
        </w:rPr>
        <w:t xml:space="preserve"> </w:t>
      </w:r>
      <w:r w:rsidR="0027527D">
        <w:rPr>
          <w:rFonts w:eastAsia="ＭＳ 明朝" w:hint="eastAsia"/>
          <w:color w:val="000000" w:themeColor="text1"/>
          <w:lang w:eastAsia="ja-JP"/>
        </w:rPr>
        <w:t>transmission</w:t>
      </w:r>
      <w:r w:rsidR="00C112F2">
        <w:rPr>
          <w:rFonts w:eastAsia="ＭＳ 明朝" w:hint="eastAsia"/>
          <w:color w:val="000000" w:themeColor="text1"/>
          <w:lang w:eastAsia="ja-JP"/>
        </w:rPr>
        <w:t xml:space="preserve"> </w:t>
      </w:r>
      <w:r w:rsidR="0027527D">
        <w:rPr>
          <w:rFonts w:eastAsia="ＭＳ 明朝" w:hint="eastAsia"/>
          <w:color w:val="000000" w:themeColor="text1"/>
          <w:lang w:eastAsia="ja-JP"/>
        </w:rPr>
        <w:t xml:space="preserve">of </w:t>
      </w:r>
      <w:r w:rsidR="00C112F2">
        <w:rPr>
          <w:rFonts w:eastAsia="ＭＳ 明朝" w:hint="eastAsia"/>
          <w:color w:val="000000" w:themeColor="text1"/>
          <w:lang w:eastAsia="ja-JP"/>
        </w:rPr>
        <w:t xml:space="preserve">physical channel/signal </w:t>
      </w:r>
      <w:r w:rsidR="0027527D">
        <w:rPr>
          <w:rFonts w:eastAsia="ＭＳ 明朝" w:hint="eastAsia"/>
          <w:color w:val="000000" w:themeColor="text1"/>
          <w:lang w:eastAsia="ja-JP"/>
        </w:rPr>
        <w:t>is subject to</w:t>
      </w:r>
      <w:r>
        <w:rPr>
          <w:rFonts w:eastAsia="ＭＳ 明朝" w:hint="eastAsia"/>
          <w:color w:val="000000" w:themeColor="text1"/>
          <w:lang w:eastAsia="ja-JP"/>
        </w:rPr>
        <w:t xml:space="preserve"> LBT category 4 in order to ensure fair co-existence with Wi-Fi. </w:t>
      </w:r>
      <w:r>
        <w:rPr>
          <w:rFonts w:eastAsia="ＭＳ 明朝"/>
          <w:color w:val="000000" w:themeColor="text1"/>
          <w:lang w:eastAsia="ja-JP"/>
        </w:rPr>
        <w:t>I</w:t>
      </w:r>
      <w:r>
        <w:rPr>
          <w:rFonts w:eastAsia="ＭＳ 明朝" w:hint="eastAsia"/>
          <w:color w:val="000000" w:themeColor="text1"/>
          <w:lang w:eastAsia="ja-JP"/>
        </w:rPr>
        <w:t>n some case</w:t>
      </w:r>
      <w:r w:rsidR="006E2BD9">
        <w:rPr>
          <w:rFonts w:eastAsia="ＭＳ 明朝" w:hint="eastAsia"/>
          <w:color w:val="000000" w:themeColor="text1"/>
          <w:lang w:eastAsia="ja-JP"/>
        </w:rPr>
        <w:t>s</w:t>
      </w:r>
      <w:r>
        <w:rPr>
          <w:rFonts w:eastAsia="ＭＳ 明朝" w:hint="eastAsia"/>
          <w:color w:val="000000" w:themeColor="text1"/>
          <w:lang w:eastAsia="ja-JP"/>
        </w:rPr>
        <w:t xml:space="preserve">, LBT category 2 could be adopted for some physical channel and signal (e.g. DRS not including PDSCH, PUSCH </w:t>
      </w:r>
      <w:r w:rsidR="00BD21C4">
        <w:rPr>
          <w:rFonts w:eastAsia="ＭＳ 明朝" w:hint="eastAsia"/>
          <w:color w:val="000000" w:themeColor="text1"/>
          <w:lang w:eastAsia="ja-JP"/>
        </w:rPr>
        <w:t>indicated</w:t>
      </w:r>
      <w:r>
        <w:rPr>
          <w:rFonts w:eastAsia="ＭＳ 明朝" w:hint="eastAsia"/>
          <w:color w:val="000000" w:themeColor="text1"/>
          <w:lang w:eastAsia="ja-JP"/>
        </w:rPr>
        <w:t xml:space="preserve"> </w:t>
      </w:r>
      <w:r w:rsidR="00BD21C4">
        <w:rPr>
          <w:rFonts w:eastAsia="ＭＳ 明朝" w:hint="eastAsia"/>
          <w:color w:val="000000" w:themeColor="text1"/>
          <w:lang w:eastAsia="ja-JP"/>
        </w:rPr>
        <w:t xml:space="preserve">as </w:t>
      </w:r>
      <w:r>
        <w:rPr>
          <w:rFonts w:eastAsia="ＭＳ 明朝" w:hint="eastAsia"/>
          <w:color w:val="000000" w:themeColor="text1"/>
          <w:lang w:eastAsia="ja-JP"/>
        </w:rPr>
        <w:t>type 2</w:t>
      </w:r>
      <w:r w:rsidR="00BD21C4">
        <w:rPr>
          <w:rFonts w:eastAsia="ＭＳ 明朝" w:hint="eastAsia"/>
          <w:color w:val="000000" w:themeColor="text1"/>
          <w:lang w:eastAsia="ja-JP"/>
        </w:rPr>
        <w:t xml:space="preserve"> channel access procedure</w:t>
      </w:r>
      <w:r>
        <w:rPr>
          <w:rFonts w:eastAsia="ＭＳ 明朝" w:hint="eastAsia"/>
          <w:color w:val="000000" w:themeColor="text1"/>
          <w:lang w:eastAsia="ja-JP"/>
        </w:rPr>
        <w:t xml:space="preserve">). </w:t>
      </w:r>
      <w:r w:rsidR="00E4103F">
        <w:rPr>
          <w:rFonts w:eastAsia="ＭＳ 明朝" w:hint="eastAsia"/>
          <w:color w:val="000000" w:themeColor="text1"/>
          <w:lang w:eastAsia="ja-JP"/>
        </w:rPr>
        <w:t xml:space="preserve">In cases of </w:t>
      </w:r>
      <w:r w:rsidR="00E4103F">
        <w:rPr>
          <w:rFonts w:eastAsia="ＭＳ 明朝" w:hint="eastAsia"/>
          <w:color w:val="000000" w:themeColor="text1"/>
          <w:lang w:eastAsia="ja-JP"/>
        </w:rPr>
        <w:t xml:space="preserve">short transmission duration or condition which transmission is </w:t>
      </w:r>
      <w:r w:rsidR="00E4103F">
        <w:rPr>
          <w:rFonts w:eastAsia="ＭＳ 明朝"/>
          <w:color w:val="000000" w:themeColor="text1"/>
          <w:lang w:eastAsia="ja-JP"/>
        </w:rPr>
        <w:t>scheduled</w:t>
      </w:r>
      <w:r w:rsidR="00E4103F">
        <w:rPr>
          <w:rFonts w:eastAsia="ＭＳ 明朝" w:hint="eastAsia"/>
          <w:color w:val="000000" w:themeColor="text1"/>
          <w:lang w:eastAsia="ja-JP"/>
        </w:rPr>
        <w:t xml:space="preserve"> within COT</w:t>
      </w:r>
      <w:r w:rsidR="00E4103F">
        <w:rPr>
          <w:rFonts w:eastAsia="ＭＳ 明朝" w:hint="eastAsia"/>
          <w:color w:val="000000" w:themeColor="text1"/>
          <w:lang w:eastAsia="ja-JP"/>
        </w:rPr>
        <w:t xml:space="preserve">, </w:t>
      </w:r>
      <w:r w:rsidR="00EB5549">
        <w:rPr>
          <w:rFonts w:eastAsia="ＭＳ 明朝" w:hint="eastAsia"/>
          <w:color w:val="000000" w:themeColor="text1"/>
          <w:lang w:eastAsia="ja-JP"/>
        </w:rPr>
        <w:t xml:space="preserve">LBT category 2 </w:t>
      </w:r>
      <w:r w:rsidR="00E4103F">
        <w:rPr>
          <w:rFonts w:eastAsia="ＭＳ 明朝" w:hint="eastAsia"/>
          <w:color w:val="000000" w:themeColor="text1"/>
          <w:lang w:eastAsia="ja-JP"/>
        </w:rPr>
        <w:t>could be adopted</w:t>
      </w:r>
      <w:r w:rsidR="00EB5549">
        <w:rPr>
          <w:rFonts w:eastAsia="ＭＳ 明朝" w:hint="eastAsia"/>
          <w:color w:val="000000" w:themeColor="text1"/>
          <w:lang w:eastAsia="ja-JP"/>
        </w:rPr>
        <w:t>.</w:t>
      </w:r>
    </w:p>
    <w:p w14:paraId="2A5A23D4" w14:textId="4C5BAA92" w:rsidR="00EB5549" w:rsidRPr="00585B0B" w:rsidRDefault="00EB5549" w:rsidP="0027527D">
      <w:pPr>
        <w:rPr>
          <w:rFonts w:eastAsia="ＭＳ 明朝"/>
          <w:color w:val="000000" w:themeColor="text1"/>
          <w:lang w:eastAsia="ja-JP"/>
        </w:rPr>
      </w:pPr>
      <w:r>
        <w:rPr>
          <w:rFonts w:eastAsia="ＭＳ 明朝" w:hint="eastAsia"/>
          <w:color w:val="000000" w:themeColor="text1"/>
          <w:lang w:eastAsia="ja-JP"/>
        </w:rPr>
        <w:t xml:space="preserve">In NR, </w:t>
      </w:r>
      <w:r w:rsidR="00C112F2">
        <w:rPr>
          <w:rFonts w:eastAsia="ＭＳ 明朝"/>
          <w:color w:val="000000" w:themeColor="text1"/>
          <w:lang w:eastAsia="ja-JP"/>
        </w:rPr>
        <w:t>various</w:t>
      </w:r>
      <w:r w:rsidR="00C112F2">
        <w:rPr>
          <w:rFonts w:eastAsia="ＭＳ 明朝" w:hint="eastAsia"/>
          <w:color w:val="000000" w:themeColor="text1"/>
          <w:lang w:eastAsia="ja-JP"/>
        </w:rPr>
        <w:t xml:space="preserve"> </w:t>
      </w:r>
      <w:r>
        <w:rPr>
          <w:rFonts w:eastAsia="ＭＳ 明朝" w:hint="eastAsia"/>
          <w:color w:val="000000" w:themeColor="text1"/>
          <w:lang w:eastAsia="ja-JP"/>
        </w:rPr>
        <w:t xml:space="preserve">physical channels and signals </w:t>
      </w:r>
      <w:r w:rsidR="00195DD3">
        <w:rPr>
          <w:rFonts w:eastAsia="ＭＳ 明朝" w:hint="eastAsia"/>
          <w:color w:val="000000" w:themeColor="text1"/>
          <w:lang w:eastAsia="ja-JP"/>
        </w:rPr>
        <w:t>were</w:t>
      </w:r>
      <w:r>
        <w:rPr>
          <w:rFonts w:eastAsia="ＭＳ 明朝" w:hint="eastAsia"/>
          <w:color w:val="000000" w:themeColor="text1"/>
          <w:lang w:eastAsia="ja-JP"/>
        </w:rPr>
        <w:t xml:space="preserve"> </w:t>
      </w:r>
      <w:r w:rsidR="00C112F2">
        <w:rPr>
          <w:rFonts w:eastAsia="ＭＳ 明朝" w:hint="eastAsia"/>
          <w:color w:val="000000" w:themeColor="text1"/>
          <w:lang w:eastAsia="ja-JP"/>
        </w:rPr>
        <w:t>defined</w:t>
      </w:r>
      <w:r>
        <w:rPr>
          <w:rFonts w:eastAsia="ＭＳ 明朝" w:hint="eastAsia"/>
          <w:color w:val="000000" w:themeColor="text1"/>
          <w:lang w:eastAsia="ja-JP"/>
        </w:rPr>
        <w:t xml:space="preserve">. </w:t>
      </w:r>
      <w:r>
        <w:rPr>
          <w:rFonts w:eastAsia="ＭＳ 明朝"/>
          <w:color w:val="000000" w:themeColor="text1"/>
          <w:lang w:eastAsia="ja-JP"/>
        </w:rPr>
        <w:t>F</w:t>
      </w:r>
      <w:r>
        <w:rPr>
          <w:rFonts w:eastAsia="ＭＳ 明朝" w:hint="eastAsia"/>
          <w:color w:val="000000" w:themeColor="text1"/>
          <w:lang w:eastAsia="ja-JP"/>
        </w:rPr>
        <w:t xml:space="preserve">or example, short PUCCH and PRACH with short format </w:t>
      </w:r>
      <w:r w:rsidR="00195DD3">
        <w:rPr>
          <w:rFonts w:eastAsia="ＭＳ 明朝" w:hint="eastAsia"/>
          <w:color w:val="000000" w:themeColor="text1"/>
          <w:lang w:eastAsia="ja-JP"/>
        </w:rPr>
        <w:t>were</w:t>
      </w:r>
      <w:r>
        <w:rPr>
          <w:rFonts w:eastAsia="ＭＳ 明朝" w:hint="eastAsia"/>
          <w:color w:val="000000" w:themeColor="text1"/>
          <w:lang w:eastAsia="ja-JP"/>
        </w:rPr>
        <w:t xml:space="preserve"> introduced, which </w:t>
      </w:r>
      <w:r w:rsidR="00501EA7">
        <w:rPr>
          <w:rFonts w:eastAsia="ＭＳ 明朝" w:hint="eastAsia"/>
          <w:color w:val="000000" w:themeColor="text1"/>
          <w:lang w:eastAsia="ja-JP"/>
        </w:rPr>
        <w:t xml:space="preserve">consist of 1 or 2 symbols. </w:t>
      </w:r>
      <w:r w:rsidR="00501EA7">
        <w:rPr>
          <w:rFonts w:eastAsia="ＭＳ 明朝"/>
          <w:color w:val="000000" w:themeColor="text1"/>
          <w:lang w:eastAsia="ja-JP"/>
        </w:rPr>
        <w:t>S</w:t>
      </w:r>
      <w:r w:rsidR="00501EA7">
        <w:rPr>
          <w:rFonts w:eastAsia="ＭＳ 明朝" w:hint="eastAsia"/>
          <w:color w:val="000000" w:themeColor="text1"/>
          <w:lang w:eastAsia="ja-JP"/>
        </w:rPr>
        <w:t>ince PUCCH and PRACH are important information for radio link, it would be considered that LBT category 1 or 2</w:t>
      </w:r>
      <w:r w:rsidR="00195DD3">
        <w:rPr>
          <w:rFonts w:eastAsia="ＭＳ 明朝" w:hint="eastAsia"/>
          <w:color w:val="000000" w:themeColor="text1"/>
          <w:lang w:eastAsia="ja-JP"/>
        </w:rPr>
        <w:t xml:space="preserve"> could be adopted for transmission of these channel</w:t>
      </w:r>
      <w:r w:rsidR="00E035BC">
        <w:rPr>
          <w:rFonts w:eastAsia="ＭＳ 明朝" w:hint="eastAsia"/>
          <w:color w:val="000000" w:themeColor="text1"/>
          <w:lang w:eastAsia="ja-JP"/>
        </w:rPr>
        <w:t>, such as ACK transmission on Wi-Fi</w:t>
      </w:r>
      <w:r w:rsidR="00501EA7">
        <w:rPr>
          <w:rFonts w:eastAsia="ＭＳ 明朝" w:hint="eastAsia"/>
          <w:color w:val="000000" w:themeColor="text1"/>
          <w:lang w:eastAsia="ja-JP"/>
        </w:rPr>
        <w:t xml:space="preserve">. </w:t>
      </w:r>
      <w:r w:rsidR="00195DD3">
        <w:rPr>
          <w:rFonts w:eastAsia="ＭＳ 明朝"/>
          <w:color w:val="000000" w:themeColor="text1"/>
          <w:lang w:eastAsia="ja-JP"/>
        </w:rPr>
        <w:t>M</w:t>
      </w:r>
      <w:r w:rsidR="00195DD3">
        <w:rPr>
          <w:rFonts w:eastAsia="ＭＳ 明朝" w:hint="eastAsia"/>
          <w:color w:val="000000" w:themeColor="text1"/>
          <w:lang w:eastAsia="ja-JP"/>
        </w:rPr>
        <w:t>oreover</w:t>
      </w:r>
      <w:r w:rsidR="00501EA7">
        <w:rPr>
          <w:rFonts w:eastAsia="ＭＳ 明朝" w:hint="eastAsia"/>
          <w:color w:val="000000" w:themeColor="text1"/>
          <w:lang w:eastAsia="ja-JP"/>
        </w:rPr>
        <w:t xml:space="preserve">, NR could change numerology from 15 kHz SCS to 240 kHz SCS. </w:t>
      </w:r>
      <w:r w:rsidR="00501EA7">
        <w:rPr>
          <w:rFonts w:eastAsia="ＭＳ 明朝"/>
          <w:color w:val="000000" w:themeColor="text1"/>
          <w:lang w:eastAsia="ja-JP"/>
        </w:rPr>
        <w:t>I</w:t>
      </w:r>
      <w:r w:rsidR="00501EA7">
        <w:rPr>
          <w:rFonts w:eastAsia="ＭＳ 明朝" w:hint="eastAsia"/>
          <w:color w:val="000000" w:themeColor="text1"/>
          <w:lang w:eastAsia="ja-JP"/>
        </w:rPr>
        <w:t xml:space="preserve">t means that transmission length of each channel become shorter if higher SCS is used. </w:t>
      </w:r>
      <w:r w:rsidR="00501EA7">
        <w:rPr>
          <w:rFonts w:eastAsia="ＭＳ 明朝"/>
          <w:color w:val="000000" w:themeColor="text1"/>
          <w:lang w:eastAsia="ja-JP"/>
        </w:rPr>
        <w:t>I</w:t>
      </w:r>
      <w:r w:rsidR="00501EA7">
        <w:rPr>
          <w:rFonts w:eastAsia="ＭＳ 明朝" w:hint="eastAsia"/>
          <w:color w:val="000000" w:themeColor="text1"/>
          <w:lang w:eastAsia="ja-JP"/>
        </w:rPr>
        <w:t xml:space="preserve">n that case, </w:t>
      </w:r>
      <w:r w:rsidR="003D246A">
        <w:rPr>
          <w:rFonts w:eastAsia="ＭＳ 明朝"/>
          <w:color w:val="000000" w:themeColor="text1"/>
          <w:lang w:eastAsia="ja-JP"/>
        </w:rPr>
        <w:t>possibility</w:t>
      </w:r>
      <w:r w:rsidR="003D246A">
        <w:rPr>
          <w:rFonts w:eastAsia="ＭＳ 明朝" w:hint="eastAsia"/>
          <w:color w:val="000000" w:themeColor="text1"/>
          <w:lang w:eastAsia="ja-JP"/>
        </w:rPr>
        <w:t xml:space="preserve"> to adopt LBT procedure </w:t>
      </w:r>
      <w:r w:rsidR="00195DD3">
        <w:rPr>
          <w:rFonts w:eastAsia="ＭＳ 明朝" w:hint="eastAsia"/>
          <w:color w:val="000000" w:themeColor="text1"/>
          <w:lang w:eastAsia="ja-JP"/>
        </w:rPr>
        <w:t xml:space="preserve">with fast processing </w:t>
      </w:r>
      <w:r w:rsidR="003D246A">
        <w:rPr>
          <w:rFonts w:eastAsia="ＭＳ 明朝" w:hint="eastAsia"/>
          <w:color w:val="000000" w:themeColor="text1"/>
          <w:lang w:eastAsia="ja-JP"/>
        </w:rPr>
        <w:t xml:space="preserve">would be increased because collision impact </w:t>
      </w:r>
      <w:r w:rsidR="00334E2C">
        <w:rPr>
          <w:rFonts w:eastAsia="ＭＳ 明朝" w:hint="eastAsia"/>
          <w:color w:val="000000" w:themeColor="text1"/>
          <w:lang w:eastAsia="ja-JP"/>
        </w:rPr>
        <w:t>of</w:t>
      </w:r>
      <w:r w:rsidR="003D246A">
        <w:rPr>
          <w:rFonts w:eastAsia="ＭＳ 明朝" w:hint="eastAsia"/>
          <w:color w:val="000000" w:themeColor="text1"/>
          <w:lang w:eastAsia="ja-JP"/>
        </w:rPr>
        <w:t xml:space="preserve"> these shorter transmission could be </w:t>
      </w:r>
      <w:r w:rsidR="003D246A" w:rsidRPr="003D246A">
        <w:rPr>
          <w:rFonts w:eastAsia="ＭＳ 明朝"/>
          <w:color w:val="000000" w:themeColor="text1"/>
          <w:lang w:eastAsia="ja-JP"/>
        </w:rPr>
        <w:t>negligible</w:t>
      </w:r>
      <w:r w:rsidR="003D246A">
        <w:rPr>
          <w:rFonts w:eastAsia="ＭＳ 明朝" w:hint="eastAsia"/>
          <w:color w:val="000000" w:themeColor="text1"/>
          <w:lang w:eastAsia="ja-JP"/>
        </w:rPr>
        <w:t xml:space="preserve">. </w:t>
      </w:r>
      <w:r w:rsidR="00195DD3">
        <w:rPr>
          <w:rFonts w:eastAsia="ＭＳ 明朝"/>
          <w:color w:val="000000" w:themeColor="text1"/>
          <w:lang w:eastAsia="ja-JP"/>
        </w:rPr>
        <w:t>F</w:t>
      </w:r>
      <w:r w:rsidR="00195DD3">
        <w:rPr>
          <w:rFonts w:eastAsia="ＭＳ 明朝" w:hint="eastAsia"/>
          <w:color w:val="000000" w:themeColor="text1"/>
          <w:lang w:eastAsia="ja-JP"/>
        </w:rPr>
        <w:t>urthermore</w:t>
      </w:r>
      <w:r w:rsidR="00E035BC">
        <w:rPr>
          <w:rFonts w:eastAsia="ＭＳ 明朝" w:hint="eastAsia"/>
          <w:color w:val="000000" w:themeColor="text1"/>
          <w:lang w:eastAsia="ja-JP"/>
        </w:rPr>
        <w:t xml:space="preserve">, if transmitter knows by measurement that no victim node exist between the link, LBT is no longer </w:t>
      </w:r>
      <w:r w:rsidR="00E035BC">
        <w:rPr>
          <w:rFonts w:eastAsia="ＭＳ 明朝"/>
          <w:color w:val="000000" w:themeColor="text1"/>
          <w:lang w:eastAsia="ja-JP"/>
        </w:rPr>
        <w:t>necessary</w:t>
      </w:r>
      <w:r w:rsidR="00E035BC">
        <w:rPr>
          <w:rFonts w:eastAsia="ＭＳ 明朝" w:hint="eastAsia"/>
          <w:color w:val="000000" w:themeColor="text1"/>
          <w:lang w:eastAsia="ja-JP"/>
        </w:rPr>
        <w:t xml:space="preserve">. </w:t>
      </w:r>
      <w:r w:rsidR="00334E2C">
        <w:rPr>
          <w:rFonts w:eastAsia="ＭＳ 明朝"/>
          <w:color w:val="000000" w:themeColor="text1"/>
          <w:lang w:eastAsia="ja-JP"/>
        </w:rPr>
        <w:lastRenderedPageBreak/>
        <w:t>Therefore</w:t>
      </w:r>
      <w:r w:rsidR="00334E2C">
        <w:rPr>
          <w:rFonts w:eastAsia="ＭＳ 明朝" w:hint="eastAsia"/>
          <w:color w:val="000000" w:themeColor="text1"/>
          <w:lang w:eastAsia="ja-JP"/>
        </w:rPr>
        <w:t xml:space="preserve">, we consider that </w:t>
      </w:r>
      <w:r w:rsidR="00E035BC">
        <w:rPr>
          <w:rFonts w:eastAsia="ＭＳ 明朝" w:hint="eastAsia"/>
          <w:color w:val="000000" w:themeColor="text1"/>
          <w:lang w:eastAsia="ja-JP"/>
        </w:rPr>
        <w:t xml:space="preserve">NR could adopt </w:t>
      </w:r>
      <w:r w:rsidR="00334E2C">
        <w:rPr>
          <w:rFonts w:eastAsia="ＭＳ 明朝" w:hint="eastAsia"/>
          <w:color w:val="000000" w:themeColor="text1"/>
          <w:lang w:eastAsia="ja-JP"/>
        </w:rPr>
        <w:t>LBT</w:t>
      </w:r>
      <w:r w:rsidR="00E035BC">
        <w:rPr>
          <w:rFonts w:eastAsia="ＭＳ 明朝" w:hint="eastAsia"/>
          <w:color w:val="000000" w:themeColor="text1"/>
          <w:lang w:eastAsia="ja-JP"/>
        </w:rPr>
        <w:t xml:space="preserve"> category with fast processing depending on </w:t>
      </w:r>
      <w:r w:rsidR="00E035BC" w:rsidRPr="0027527D">
        <w:rPr>
          <w:rFonts w:eastAsia="ＭＳ 明朝"/>
          <w:color w:val="000000" w:themeColor="text1"/>
          <w:lang w:eastAsia="ja-JP"/>
        </w:rPr>
        <w:t>transmission duratio</w:t>
      </w:r>
      <w:r w:rsidR="00E9201F" w:rsidRPr="00E9201F">
        <w:rPr>
          <w:rFonts w:eastAsia="ＭＳ 明朝"/>
          <w:color w:val="000000" w:themeColor="text1"/>
          <w:lang w:eastAsia="ja-JP"/>
        </w:rPr>
        <w:t xml:space="preserve">n, information type or </w:t>
      </w:r>
      <w:proofErr w:type="spellStart"/>
      <w:r w:rsidR="00E9201F" w:rsidRPr="00E9201F">
        <w:rPr>
          <w:rFonts w:eastAsia="ＭＳ 明朝"/>
          <w:color w:val="000000" w:themeColor="text1"/>
          <w:lang w:eastAsia="ja-JP"/>
        </w:rPr>
        <w:t>QoS</w:t>
      </w:r>
      <w:proofErr w:type="spellEnd"/>
      <w:r w:rsidR="00E9201F" w:rsidRPr="00E9201F">
        <w:rPr>
          <w:rFonts w:eastAsia="ＭＳ 明朝"/>
          <w:color w:val="000000" w:themeColor="text1"/>
          <w:lang w:eastAsia="ja-JP"/>
        </w:rPr>
        <w:t xml:space="preserve">, </w:t>
      </w:r>
      <w:r w:rsidR="00E035BC" w:rsidRPr="0027527D">
        <w:rPr>
          <w:rFonts w:eastAsia="ＭＳ 明朝"/>
          <w:color w:val="000000" w:themeColor="text1"/>
          <w:lang w:eastAsia="ja-JP"/>
        </w:rPr>
        <w:t>condition</w:t>
      </w:r>
      <w:r w:rsidR="00E9201F">
        <w:rPr>
          <w:rFonts w:eastAsia="ＭＳ 明朝" w:hint="eastAsia"/>
          <w:color w:val="000000" w:themeColor="text1"/>
          <w:lang w:eastAsia="ja-JP"/>
        </w:rPr>
        <w:t xml:space="preserve"> of channel occupancy</w:t>
      </w:r>
      <w:r w:rsidR="00E035BC" w:rsidRPr="0027527D">
        <w:rPr>
          <w:rFonts w:eastAsia="ＭＳ 明朝"/>
          <w:color w:val="000000" w:themeColor="text1"/>
          <w:lang w:eastAsia="ja-JP"/>
        </w:rPr>
        <w:t xml:space="preserve">, </w:t>
      </w:r>
      <w:r w:rsidR="005B694C">
        <w:rPr>
          <w:rFonts w:eastAsia="ＭＳ 明朝" w:hint="eastAsia"/>
          <w:color w:val="000000" w:themeColor="text1"/>
          <w:lang w:eastAsia="ja-JP"/>
        </w:rPr>
        <w:t xml:space="preserve">the degree of </w:t>
      </w:r>
      <w:r w:rsidR="00E035BC" w:rsidRPr="0027527D">
        <w:rPr>
          <w:rFonts w:eastAsia="ＭＳ 明朝"/>
          <w:color w:val="000000" w:themeColor="text1"/>
          <w:lang w:eastAsia="ja-JP"/>
        </w:rPr>
        <w:t>congestion</w:t>
      </w:r>
      <w:r w:rsidR="00E9201F">
        <w:rPr>
          <w:rFonts w:eastAsia="ＭＳ 明朝" w:hint="eastAsia"/>
          <w:color w:val="000000" w:themeColor="text1"/>
          <w:lang w:eastAsia="ja-JP"/>
        </w:rPr>
        <w:t>, etc</w:t>
      </w:r>
      <w:r w:rsidR="00E035BC">
        <w:rPr>
          <w:rFonts w:eastAsia="ＭＳ 明朝" w:hint="eastAsia"/>
          <w:color w:val="000000" w:themeColor="text1"/>
          <w:lang w:eastAsia="ja-JP"/>
        </w:rPr>
        <w:t>.</w:t>
      </w:r>
    </w:p>
    <w:p w14:paraId="11898764" w14:textId="2A81FB4F" w:rsidR="00945DB2" w:rsidRDefault="00945DB2" w:rsidP="000254CA">
      <w:pPr>
        <w:pStyle w:val="af9"/>
        <w:spacing w:after="120"/>
        <w:ind w:left="0"/>
        <w:rPr>
          <w:rFonts w:ascii="Times New Roman" w:eastAsia="ＭＳ 明朝" w:hAnsi="Times New Roman" w:cs="Times New Roman"/>
          <w:color w:val="000000" w:themeColor="text1"/>
          <w:sz w:val="22"/>
          <w:szCs w:val="22"/>
          <w:lang w:eastAsia="ja-JP"/>
        </w:rPr>
      </w:pPr>
      <w:r w:rsidRPr="0027527D">
        <w:rPr>
          <w:rFonts w:ascii="Times New Roman" w:eastAsia="ＭＳ 明朝" w:hAnsi="Times New Roman" w:cs="Times New Roman"/>
          <w:b/>
          <w:color w:val="000000" w:themeColor="text1"/>
          <w:sz w:val="22"/>
          <w:szCs w:val="22"/>
          <w:lang w:eastAsia="ja-JP"/>
        </w:rPr>
        <w:t>Proposal 2</w:t>
      </w:r>
      <w:r>
        <w:rPr>
          <w:rFonts w:ascii="Times New Roman" w:eastAsia="ＭＳ 明朝" w:hAnsi="Times New Roman" w:cs="Times New Roman" w:hint="eastAsia"/>
          <w:color w:val="000000" w:themeColor="text1"/>
          <w:sz w:val="22"/>
          <w:szCs w:val="22"/>
          <w:lang w:eastAsia="ja-JP"/>
        </w:rPr>
        <w:t xml:space="preserve">: </w:t>
      </w:r>
      <w:r w:rsidRPr="0027527D">
        <w:rPr>
          <w:rFonts w:ascii="Times New Roman" w:eastAsia="ＭＳ 明朝" w:hAnsi="Times New Roman" w:cs="Times New Roman"/>
          <w:i/>
          <w:color w:val="000000" w:themeColor="text1"/>
          <w:sz w:val="22"/>
          <w:szCs w:val="22"/>
          <w:lang w:eastAsia="ja-JP"/>
        </w:rPr>
        <w:t xml:space="preserve">Consider adopting LBT </w:t>
      </w:r>
      <w:r w:rsidR="00334E2C">
        <w:rPr>
          <w:rFonts w:ascii="Times New Roman" w:eastAsia="ＭＳ 明朝" w:hAnsi="Times New Roman" w:cs="Times New Roman" w:hint="eastAsia"/>
          <w:i/>
          <w:color w:val="000000" w:themeColor="text1"/>
          <w:sz w:val="22"/>
          <w:szCs w:val="22"/>
          <w:lang w:eastAsia="ja-JP"/>
        </w:rPr>
        <w:t xml:space="preserve">category with fast processing </w:t>
      </w:r>
      <w:r w:rsidR="00BD21C4">
        <w:rPr>
          <w:rFonts w:ascii="Times New Roman" w:eastAsia="ＭＳ 明朝" w:hAnsi="Times New Roman" w:cs="Times New Roman" w:hint="eastAsia"/>
          <w:i/>
          <w:color w:val="000000" w:themeColor="text1"/>
          <w:sz w:val="22"/>
          <w:szCs w:val="22"/>
          <w:lang w:eastAsia="ja-JP"/>
        </w:rPr>
        <w:t xml:space="preserve">(no LBT, LBT </w:t>
      </w:r>
      <w:r w:rsidR="00BD21C4">
        <w:rPr>
          <w:rFonts w:ascii="Times New Roman" w:eastAsia="ＭＳ 明朝" w:hAnsi="Times New Roman" w:cs="Times New Roman"/>
          <w:i/>
          <w:color w:val="000000" w:themeColor="text1"/>
          <w:sz w:val="22"/>
          <w:szCs w:val="22"/>
          <w:lang w:eastAsia="ja-JP"/>
        </w:rPr>
        <w:t>without</w:t>
      </w:r>
      <w:r w:rsidR="00BD21C4">
        <w:rPr>
          <w:rFonts w:ascii="Times New Roman" w:eastAsia="ＭＳ 明朝" w:hAnsi="Times New Roman" w:cs="Times New Roman" w:hint="eastAsia"/>
          <w:i/>
          <w:color w:val="000000" w:themeColor="text1"/>
          <w:sz w:val="22"/>
          <w:szCs w:val="22"/>
          <w:lang w:eastAsia="ja-JP"/>
        </w:rPr>
        <w:t xml:space="preserve"> random back-off, and LBT with random back-off</w:t>
      </w:r>
      <w:r w:rsidR="003D246A">
        <w:rPr>
          <w:rFonts w:ascii="Times New Roman" w:eastAsia="ＭＳ 明朝" w:hAnsi="Times New Roman" w:cs="Times New Roman" w:hint="eastAsia"/>
          <w:i/>
          <w:color w:val="000000" w:themeColor="text1"/>
          <w:sz w:val="22"/>
          <w:szCs w:val="22"/>
          <w:lang w:eastAsia="ja-JP"/>
        </w:rPr>
        <w:t xml:space="preserve"> with a short contention window</w:t>
      </w:r>
      <w:r w:rsidR="00BD21C4">
        <w:rPr>
          <w:rFonts w:ascii="Times New Roman" w:eastAsia="ＭＳ 明朝" w:hAnsi="Times New Roman" w:cs="Times New Roman" w:hint="eastAsia"/>
          <w:i/>
          <w:color w:val="000000" w:themeColor="text1"/>
          <w:sz w:val="22"/>
          <w:szCs w:val="22"/>
          <w:lang w:eastAsia="ja-JP"/>
        </w:rPr>
        <w:t xml:space="preserve">) </w:t>
      </w:r>
      <w:r w:rsidRPr="0027527D">
        <w:rPr>
          <w:rFonts w:ascii="Times New Roman" w:eastAsia="ＭＳ 明朝" w:hAnsi="Times New Roman" w:cs="Times New Roman"/>
          <w:i/>
          <w:color w:val="000000" w:themeColor="text1"/>
          <w:sz w:val="22"/>
          <w:szCs w:val="22"/>
          <w:lang w:eastAsia="ja-JP"/>
        </w:rPr>
        <w:t>to each NR physical channel</w:t>
      </w:r>
      <w:r w:rsidR="00585B0B">
        <w:rPr>
          <w:rFonts w:ascii="Times New Roman" w:eastAsia="ＭＳ 明朝" w:hAnsi="Times New Roman" w:cs="Times New Roman" w:hint="eastAsia"/>
          <w:i/>
          <w:color w:val="000000" w:themeColor="text1"/>
          <w:sz w:val="22"/>
          <w:szCs w:val="22"/>
          <w:lang w:eastAsia="ja-JP"/>
        </w:rPr>
        <w:t>/signal transmission</w:t>
      </w:r>
      <w:r w:rsidRPr="0027527D">
        <w:rPr>
          <w:rFonts w:ascii="Times New Roman" w:eastAsia="ＭＳ 明朝" w:hAnsi="Times New Roman" w:cs="Times New Roman"/>
          <w:i/>
          <w:color w:val="000000" w:themeColor="text1"/>
          <w:sz w:val="22"/>
          <w:szCs w:val="22"/>
          <w:lang w:eastAsia="ja-JP"/>
        </w:rPr>
        <w:t xml:space="preserve"> </w:t>
      </w:r>
      <w:r w:rsidR="00E4103F">
        <w:rPr>
          <w:rFonts w:ascii="Times New Roman" w:eastAsia="ＭＳ 明朝" w:hAnsi="Times New Roman" w:cs="Times New Roman" w:hint="eastAsia"/>
          <w:i/>
          <w:color w:val="000000" w:themeColor="text1"/>
          <w:sz w:val="22"/>
          <w:szCs w:val="22"/>
          <w:lang w:eastAsia="ja-JP"/>
        </w:rPr>
        <w:t xml:space="preserve">depending on </w:t>
      </w:r>
      <w:r w:rsidR="0078790D" w:rsidRPr="0027527D">
        <w:rPr>
          <w:rFonts w:ascii="Times New Roman" w:eastAsia="ＭＳ 明朝" w:hAnsi="Times New Roman" w:cs="Times New Roman"/>
          <w:i/>
          <w:color w:val="000000" w:themeColor="text1"/>
          <w:sz w:val="22"/>
          <w:szCs w:val="22"/>
          <w:lang w:eastAsia="ja-JP"/>
        </w:rPr>
        <w:t>transmission duration, information type</w:t>
      </w:r>
      <w:r w:rsidR="00334E2C">
        <w:rPr>
          <w:rFonts w:ascii="Times New Roman" w:eastAsia="ＭＳ 明朝" w:hAnsi="Times New Roman" w:cs="Times New Roman" w:hint="eastAsia"/>
          <w:i/>
          <w:color w:val="000000" w:themeColor="text1"/>
          <w:sz w:val="22"/>
          <w:szCs w:val="22"/>
          <w:lang w:eastAsia="ja-JP"/>
        </w:rPr>
        <w:t xml:space="preserve"> or </w:t>
      </w:r>
      <w:proofErr w:type="spellStart"/>
      <w:r w:rsidR="00334E2C">
        <w:rPr>
          <w:rFonts w:ascii="Times New Roman" w:eastAsia="ＭＳ 明朝" w:hAnsi="Times New Roman" w:cs="Times New Roman" w:hint="eastAsia"/>
          <w:i/>
          <w:color w:val="000000" w:themeColor="text1"/>
          <w:sz w:val="22"/>
          <w:szCs w:val="22"/>
          <w:lang w:eastAsia="ja-JP"/>
        </w:rPr>
        <w:t>QoS</w:t>
      </w:r>
      <w:proofErr w:type="spellEnd"/>
      <w:r w:rsidR="0078790D" w:rsidRPr="0027527D">
        <w:rPr>
          <w:rFonts w:ascii="Times New Roman" w:eastAsia="ＭＳ 明朝" w:hAnsi="Times New Roman" w:cs="Times New Roman"/>
          <w:i/>
          <w:color w:val="000000" w:themeColor="text1"/>
          <w:sz w:val="22"/>
          <w:szCs w:val="22"/>
          <w:lang w:eastAsia="ja-JP"/>
        </w:rPr>
        <w:t xml:space="preserve">, </w:t>
      </w:r>
      <w:r w:rsidR="00BD21C4">
        <w:rPr>
          <w:rFonts w:ascii="Times New Roman" w:eastAsia="ＭＳ 明朝" w:hAnsi="Times New Roman" w:cs="Times New Roman" w:hint="eastAsia"/>
          <w:i/>
          <w:color w:val="000000" w:themeColor="text1"/>
          <w:sz w:val="22"/>
          <w:szCs w:val="22"/>
          <w:lang w:eastAsia="ja-JP"/>
        </w:rPr>
        <w:t>condition</w:t>
      </w:r>
      <w:r w:rsidR="00E9201F">
        <w:rPr>
          <w:rFonts w:ascii="Times New Roman" w:eastAsia="ＭＳ 明朝" w:hAnsi="Times New Roman" w:cs="Times New Roman" w:hint="eastAsia"/>
          <w:i/>
          <w:color w:val="000000" w:themeColor="text1"/>
          <w:sz w:val="22"/>
          <w:szCs w:val="22"/>
          <w:lang w:eastAsia="ja-JP"/>
        </w:rPr>
        <w:t xml:space="preserve"> of channel occupancy</w:t>
      </w:r>
      <w:r w:rsidR="00BD21C4">
        <w:rPr>
          <w:rFonts w:ascii="Times New Roman" w:eastAsia="ＭＳ 明朝" w:hAnsi="Times New Roman" w:cs="Times New Roman" w:hint="eastAsia"/>
          <w:i/>
          <w:color w:val="000000" w:themeColor="text1"/>
          <w:sz w:val="22"/>
          <w:szCs w:val="22"/>
          <w:lang w:eastAsia="ja-JP"/>
        </w:rPr>
        <w:t xml:space="preserve">, </w:t>
      </w:r>
      <w:r w:rsidR="005B694C">
        <w:rPr>
          <w:rFonts w:ascii="Times New Roman" w:eastAsia="ＭＳ 明朝" w:hAnsi="Times New Roman" w:cs="Times New Roman" w:hint="eastAsia"/>
          <w:i/>
          <w:color w:val="000000" w:themeColor="text1"/>
          <w:sz w:val="22"/>
          <w:szCs w:val="22"/>
          <w:lang w:eastAsia="ja-JP"/>
        </w:rPr>
        <w:t xml:space="preserve">the degree of </w:t>
      </w:r>
      <w:r w:rsidR="0078790D" w:rsidRPr="0027527D">
        <w:rPr>
          <w:rFonts w:ascii="Times New Roman" w:eastAsia="ＭＳ 明朝" w:hAnsi="Times New Roman" w:cs="Times New Roman"/>
          <w:i/>
          <w:color w:val="000000" w:themeColor="text1"/>
          <w:sz w:val="22"/>
          <w:szCs w:val="22"/>
          <w:lang w:eastAsia="ja-JP"/>
        </w:rPr>
        <w:t>congestion</w:t>
      </w:r>
      <w:r w:rsidR="00BD21C4">
        <w:rPr>
          <w:rFonts w:ascii="Times New Roman" w:eastAsia="ＭＳ 明朝" w:hAnsi="Times New Roman" w:cs="Times New Roman" w:hint="eastAsia"/>
          <w:i/>
          <w:color w:val="000000" w:themeColor="text1"/>
          <w:sz w:val="22"/>
          <w:szCs w:val="22"/>
          <w:lang w:eastAsia="ja-JP"/>
        </w:rPr>
        <w:t>, etc</w:t>
      </w:r>
      <w:r w:rsidR="0078790D">
        <w:rPr>
          <w:rFonts w:ascii="Times New Roman" w:eastAsia="ＭＳ 明朝" w:hAnsi="Times New Roman" w:cs="Times New Roman" w:hint="eastAsia"/>
          <w:color w:val="000000" w:themeColor="text1"/>
          <w:sz w:val="22"/>
          <w:szCs w:val="22"/>
          <w:lang w:eastAsia="ja-JP"/>
        </w:rPr>
        <w:t>.</w:t>
      </w:r>
    </w:p>
    <w:p w14:paraId="54C42A21" w14:textId="77777777" w:rsidR="00945DB2" w:rsidRPr="0027527D" w:rsidRDefault="00945DB2" w:rsidP="000254CA">
      <w:pPr>
        <w:pStyle w:val="af9"/>
        <w:spacing w:after="120"/>
        <w:ind w:left="0"/>
        <w:rPr>
          <w:rFonts w:ascii="Times New Roman" w:eastAsia="ＭＳ 明朝" w:hAnsi="Times New Roman" w:cs="Times New Roman"/>
          <w:color w:val="000000" w:themeColor="text1"/>
          <w:sz w:val="22"/>
          <w:szCs w:val="22"/>
          <w:lang w:eastAsia="ja-JP"/>
        </w:rPr>
      </w:pPr>
    </w:p>
    <w:p w14:paraId="289A7D01" w14:textId="11D6D5BB" w:rsidR="00B8321C" w:rsidRPr="00D66F82" w:rsidRDefault="00F92CF5" w:rsidP="00B8321C">
      <w:pPr>
        <w:pStyle w:val="2"/>
        <w:rPr>
          <w:lang w:eastAsia="zh-CN"/>
        </w:rPr>
      </w:pPr>
      <w:r>
        <w:rPr>
          <w:rFonts w:eastAsia="ＭＳ 明朝"/>
          <w:lang w:eastAsia="ja-JP"/>
        </w:rPr>
        <w:t>Directional</w:t>
      </w:r>
      <w:r w:rsidR="00EE1D1D">
        <w:rPr>
          <w:rFonts w:eastAsia="ＭＳ 明朝" w:hint="eastAsia"/>
          <w:lang w:eastAsia="ja-JP"/>
        </w:rPr>
        <w:t xml:space="preserve"> LBT</w:t>
      </w:r>
    </w:p>
    <w:p w14:paraId="6654D960" w14:textId="2139FB53" w:rsidR="00C53AA8" w:rsidRDefault="00D02BF3" w:rsidP="000254CA">
      <w:pPr>
        <w:pStyle w:val="af9"/>
        <w:spacing w:after="120"/>
        <w:ind w:left="0"/>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color w:val="000000" w:themeColor="text1"/>
          <w:sz w:val="22"/>
          <w:szCs w:val="22"/>
          <w:lang w:eastAsia="ja-JP"/>
        </w:rPr>
        <w:t>I</w:t>
      </w:r>
      <w:r>
        <w:rPr>
          <w:rFonts w:ascii="Times New Roman" w:eastAsia="ＭＳ 明朝" w:hAnsi="Times New Roman" w:cs="Times New Roman" w:hint="eastAsia"/>
          <w:color w:val="000000" w:themeColor="text1"/>
          <w:sz w:val="22"/>
          <w:szCs w:val="22"/>
          <w:lang w:eastAsia="ja-JP"/>
        </w:rPr>
        <w:t xml:space="preserve">n NR-based access to </w:t>
      </w:r>
      <w:r>
        <w:rPr>
          <w:rFonts w:ascii="Times New Roman" w:eastAsia="ＭＳ 明朝" w:hAnsi="Times New Roman" w:cs="Times New Roman"/>
          <w:color w:val="000000" w:themeColor="text1"/>
          <w:sz w:val="22"/>
          <w:szCs w:val="22"/>
          <w:lang w:eastAsia="ja-JP"/>
        </w:rPr>
        <w:t>unlicensed</w:t>
      </w:r>
      <w:r>
        <w:rPr>
          <w:rFonts w:ascii="Times New Roman" w:eastAsia="ＭＳ 明朝" w:hAnsi="Times New Roman" w:cs="Times New Roman" w:hint="eastAsia"/>
          <w:color w:val="000000" w:themeColor="text1"/>
          <w:sz w:val="22"/>
          <w:szCs w:val="22"/>
          <w:lang w:eastAsia="ja-JP"/>
        </w:rPr>
        <w:t xml:space="preserve"> spectrum, </w:t>
      </w:r>
      <w:r w:rsidR="003D5E8F">
        <w:rPr>
          <w:rFonts w:ascii="Times New Roman" w:eastAsia="ＭＳ 明朝" w:hAnsi="Times New Roman" w:cs="Times New Roman" w:hint="eastAsia"/>
          <w:color w:val="000000" w:themeColor="text1"/>
          <w:sz w:val="22"/>
          <w:szCs w:val="22"/>
          <w:lang w:eastAsia="ja-JP"/>
        </w:rPr>
        <w:t>h</w:t>
      </w:r>
      <w:r>
        <w:rPr>
          <w:rFonts w:ascii="Times New Roman" w:eastAsia="ＭＳ 明朝" w:hAnsi="Times New Roman" w:cs="Times New Roman" w:hint="eastAsia"/>
          <w:color w:val="000000" w:themeColor="text1"/>
          <w:sz w:val="22"/>
          <w:szCs w:val="22"/>
          <w:lang w:eastAsia="ja-JP"/>
        </w:rPr>
        <w:t>igh</w:t>
      </w:r>
      <w:r w:rsidR="001B4200">
        <w:rPr>
          <w:rFonts w:ascii="Times New Roman" w:eastAsia="ＭＳ 明朝" w:hAnsi="Times New Roman" w:cs="Times New Roman"/>
          <w:color w:val="000000" w:themeColor="text1"/>
          <w:sz w:val="22"/>
          <w:szCs w:val="22"/>
          <w:lang w:eastAsia="ja-JP"/>
        </w:rPr>
        <w:t>ly</w:t>
      </w:r>
      <w:r>
        <w:rPr>
          <w:rFonts w:ascii="Times New Roman" w:eastAsia="ＭＳ 明朝" w:hAnsi="Times New Roman" w:cs="Times New Roman" w:hint="eastAsia"/>
          <w:color w:val="000000" w:themeColor="text1"/>
          <w:sz w:val="22"/>
          <w:szCs w:val="22"/>
          <w:lang w:eastAsia="ja-JP"/>
        </w:rPr>
        <w:t xml:space="preserve"> directional antenna</w:t>
      </w:r>
      <w:r w:rsidR="001B4200">
        <w:rPr>
          <w:rFonts w:ascii="Times New Roman" w:eastAsia="ＭＳ 明朝" w:hAnsi="Times New Roman" w:cs="Times New Roman"/>
          <w:color w:val="000000" w:themeColor="text1"/>
          <w:sz w:val="22"/>
          <w:szCs w:val="22"/>
          <w:lang w:eastAsia="ja-JP"/>
        </w:rPr>
        <w:t>s</w:t>
      </w:r>
      <w:r>
        <w:rPr>
          <w:rFonts w:ascii="Times New Roman" w:eastAsia="ＭＳ 明朝" w:hAnsi="Times New Roman" w:cs="Times New Roman" w:hint="eastAsia"/>
          <w:color w:val="000000" w:themeColor="text1"/>
          <w:sz w:val="22"/>
          <w:szCs w:val="22"/>
          <w:lang w:eastAsia="ja-JP"/>
        </w:rPr>
        <w:t xml:space="preserve"> bring </w:t>
      </w:r>
      <w:r w:rsidR="003D5E8F">
        <w:rPr>
          <w:rFonts w:ascii="Times New Roman" w:eastAsia="ＭＳ 明朝" w:hAnsi="Times New Roman" w:cs="Times New Roman" w:hint="eastAsia"/>
          <w:color w:val="000000" w:themeColor="text1"/>
          <w:sz w:val="22"/>
          <w:szCs w:val="22"/>
          <w:lang w:eastAsia="ja-JP"/>
        </w:rPr>
        <w:t>two advantages</w:t>
      </w:r>
      <w:r>
        <w:rPr>
          <w:rFonts w:ascii="Times New Roman" w:eastAsia="ＭＳ 明朝" w:hAnsi="Times New Roman" w:cs="Times New Roman" w:hint="eastAsia"/>
          <w:color w:val="000000" w:themeColor="text1"/>
          <w:sz w:val="22"/>
          <w:szCs w:val="22"/>
          <w:lang w:eastAsia="ja-JP"/>
        </w:rPr>
        <w:t xml:space="preserve">. </w:t>
      </w:r>
      <w:r w:rsidR="003D5E8F">
        <w:rPr>
          <w:rFonts w:ascii="Times New Roman" w:eastAsia="ＭＳ 明朝" w:hAnsi="Times New Roman" w:cs="Times New Roman" w:hint="eastAsia"/>
          <w:color w:val="000000" w:themeColor="text1"/>
          <w:sz w:val="22"/>
          <w:szCs w:val="22"/>
          <w:lang w:eastAsia="ja-JP"/>
        </w:rPr>
        <w:t xml:space="preserve">Transmission with </w:t>
      </w:r>
      <w:r w:rsidR="003D5E8F">
        <w:rPr>
          <w:rFonts w:ascii="Times New Roman" w:eastAsia="ＭＳ 明朝" w:hAnsi="Times New Roman" w:cs="Times New Roman"/>
          <w:color w:val="000000" w:themeColor="text1"/>
          <w:sz w:val="22"/>
          <w:szCs w:val="22"/>
          <w:lang w:eastAsia="ja-JP"/>
        </w:rPr>
        <w:t>beamforming</w:t>
      </w:r>
      <w:r w:rsidR="003D5E8F">
        <w:rPr>
          <w:rFonts w:ascii="Times New Roman" w:eastAsia="ＭＳ 明朝" w:hAnsi="Times New Roman" w:cs="Times New Roman" w:hint="eastAsia"/>
          <w:color w:val="000000" w:themeColor="text1"/>
          <w:sz w:val="22"/>
          <w:szCs w:val="22"/>
          <w:lang w:eastAsia="ja-JP"/>
        </w:rPr>
        <w:t xml:space="preserve"> </w:t>
      </w:r>
      <w:r w:rsidR="001B4200">
        <w:rPr>
          <w:rFonts w:ascii="Times New Roman" w:eastAsia="ＭＳ 明朝" w:hAnsi="Times New Roman" w:cs="Times New Roman"/>
          <w:color w:val="000000" w:themeColor="text1"/>
          <w:sz w:val="22"/>
          <w:szCs w:val="22"/>
          <w:lang w:eastAsia="ja-JP"/>
        </w:rPr>
        <w:t xml:space="preserve">allows </w:t>
      </w:r>
      <w:r>
        <w:rPr>
          <w:rFonts w:ascii="Times New Roman" w:eastAsia="ＭＳ 明朝" w:hAnsi="Times New Roman" w:cs="Times New Roman" w:hint="eastAsia"/>
          <w:color w:val="000000" w:themeColor="text1"/>
          <w:sz w:val="22"/>
          <w:szCs w:val="22"/>
          <w:lang w:eastAsia="ja-JP"/>
        </w:rPr>
        <w:t xml:space="preserve">high SINR </w:t>
      </w:r>
      <w:r w:rsidR="001B4200">
        <w:rPr>
          <w:rFonts w:ascii="Times New Roman" w:eastAsia="ＭＳ 明朝" w:hAnsi="Times New Roman" w:cs="Times New Roman"/>
          <w:color w:val="000000" w:themeColor="text1"/>
          <w:sz w:val="22"/>
          <w:szCs w:val="22"/>
          <w:lang w:eastAsia="ja-JP"/>
        </w:rPr>
        <w:t xml:space="preserve">to be achieved at the receiver, </w:t>
      </w:r>
      <w:r>
        <w:rPr>
          <w:rFonts w:ascii="Times New Roman" w:eastAsia="ＭＳ 明朝" w:hAnsi="Times New Roman" w:cs="Times New Roman" w:hint="eastAsia"/>
          <w:color w:val="000000" w:themeColor="text1"/>
          <w:sz w:val="22"/>
          <w:szCs w:val="22"/>
          <w:lang w:eastAsia="ja-JP"/>
        </w:rPr>
        <w:t xml:space="preserve">as </w:t>
      </w:r>
      <w:r w:rsidR="001B4200">
        <w:rPr>
          <w:rFonts w:ascii="Times New Roman" w:eastAsia="ＭＳ 明朝" w:hAnsi="Times New Roman" w:cs="Times New Roman"/>
          <w:color w:val="000000" w:themeColor="text1"/>
          <w:sz w:val="22"/>
          <w:szCs w:val="22"/>
          <w:lang w:eastAsia="ja-JP"/>
        </w:rPr>
        <w:t>supported in</w:t>
      </w:r>
      <w:r>
        <w:rPr>
          <w:rFonts w:ascii="Times New Roman" w:eastAsia="ＭＳ 明朝" w:hAnsi="Times New Roman" w:cs="Times New Roman" w:hint="eastAsia"/>
          <w:color w:val="000000" w:themeColor="text1"/>
          <w:sz w:val="22"/>
          <w:szCs w:val="22"/>
          <w:lang w:eastAsia="ja-JP"/>
        </w:rPr>
        <w:t xml:space="preserve"> NR phase 1</w:t>
      </w:r>
      <w:r w:rsidR="00334B36">
        <w:rPr>
          <w:rFonts w:ascii="Times New Roman" w:eastAsia="ＭＳ 明朝" w:hAnsi="Times New Roman" w:cs="Times New Roman" w:hint="eastAsia"/>
          <w:color w:val="000000" w:themeColor="text1"/>
          <w:sz w:val="22"/>
          <w:szCs w:val="22"/>
          <w:lang w:eastAsia="ja-JP"/>
        </w:rPr>
        <w:t>.</w:t>
      </w:r>
      <w:r w:rsidR="00C53AA8">
        <w:rPr>
          <w:rFonts w:ascii="Times New Roman" w:eastAsia="ＭＳ 明朝" w:hAnsi="Times New Roman" w:cs="Times New Roman" w:hint="eastAsia"/>
          <w:color w:val="000000" w:themeColor="text1"/>
          <w:sz w:val="22"/>
          <w:szCs w:val="22"/>
          <w:lang w:eastAsia="ja-JP"/>
        </w:rPr>
        <w:t xml:space="preserve"> </w:t>
      </w:r>
      <w:r w:rsidR="001B4200">
        <w:rPr>
          <w:rFonts w:ascii="Times New Roman" w:eastAsia="ＭＳ 明朝" w:hAnsi="Times New Roman" w:cs="Times New Roman"/>
          <w:color w:val="000000" w:themeColor="text1"/>
          <w:sz w:val="22"/>
          <w:szCs w:val="22"/>
          <w:lang w:eastAsia="ja-JP"/>
        </w:rPr>
        <w:t>W</w:t>
      </w:r>
      <w:r w:rsidR="00327E66">
        <w:rPr>
          <w:rFonts w:ascii="Times New Roman" w:eastAsia="ＭＳ 明朝" w:hAnsi="Times New Roman" w:cs="Times New Roman" w:hint="eastAsia"/>
          <w:color w:val="000000" w:themeColor="text1"/>
          <w:sz w:val="22"/>
          <w:szCs w:val="22"/>
          <w:lang w:eastAsia="ja-JP"/>
        </w:rPr>
        <w:t xml:space="preserve">ithout </w:t>
      </w:r>
      <w:r w:rsidR="00327E66">
        <w:rPr>
          <w:rFonts w:ascii="Times New Roman" w:eastAsia="ＭＳ 明朝" w:hAnsi="Times New Roman" w:cs="Times New Roman"/>
          <w:color w:val="000000" w:themeColor="text1"/>
          <w:sz w:val="22"/>
          <w:szCs w:val="22"/>
          <w:lang w:eastAsia="ja-JP"/>
        </w:rPr>
        <w:t>beamforming</w:t>
      </w:r>
      <w:r w:rsidR="00327E66">
        <w:rPr>
          <w:rFonts w:ascii="Times New Roman" w:eastAsia="ＭＳ 明朝" w:hAnsi="Times New Roman" w:cs="Times New Roman" w:hint="eastAsia"/>
          <w:color w:val="000000" w:themeColor="text1"/>
          <w:sz w:val="22"/>
          <w:szCs w:val="22"/>
          <w:lang w:eastAsia="ja-JP"/>
        </w:rPr>
        <w:t xml:space="preserve">, </w:t>
      </w:r>
      <w:r w:rsidR="001A78AA">
        <w:rPr>
          <w:rFonts w:ascii="Times New Roman" w:eastAsia="ＭＳ 明朝" w:hAnsi="Times New Roman" w:cs="Times New Roman" w:hint="eastAsia"/>
          <w:color w:val="000000" w:themeColor="text1"/>
          <w:sz w:val="22"/>
          <w:szCs w:val="22"/>
          <w:lang w:eastAsia="ja-JP"/>
        </w:rPr>
        <w:t>NR operation might not work</w:t>
      </w:r>
      <w:r w:rsidR="00327E66">
        <w:rPr>
          <w:rFonts w:ascii="Times New Roman" w:eastAsia="ＭＳ 明朝" w:hAnsi="Times New Roman" w:cs="Times New Roman" w:hint="eastAsia"/>
          <w:color w:val="000000" w:themeColor="text1"/>
          <w:sz w:val="22"/>
          <w:szCs w:val="22"/>
          <w:lang w:eastAsia="ja-JP"/>
        </w:rPr>
        <w:t xml:space="preserve"> </w:t>
      </w:r>
      <w:r w:rsidR="001B4200">
        <w:rPr>
          <w:rFonts w:ascii="Times New Roman" w:eastAsia="ＭＳ 明朝" w:hAnsi="Times New Roman" w:cs="Times New Roman"/>
          <w:color w:val="000000" w:themeColor="text1"/>
          <w:sz w:val="22"/>
          <w:szCs w:val="22"/>
          <w:lang w:eastAsia="ja-JP"/>
        </w:rPr>
        <w:t>in a</w:t>
      </w:r>
      <w:r w:rsidR="001B4200">
        <w:rPr>
          <w:rFonts w:ascii="Times New Roman" w:eastAsia="ＭＳ 明朝" w:hAnsi="Times New Roman" w:cs="Times New Roman" w:hint="eastAsia"/>
          <w:color w:val="000000" w:themeColor="text1"/>
          <w:sz w:val="22"/>
          <w:szCs w:val="22"/>
          <w:lang w:eastAsia="ja-JP"/>
        </w:rPr>
        <w:t xml:space="preserve"> </w:t>
      </w:r>
      <w:r w:rsidR="00327E66">
        <w:rPr>
          <w:rFonts w:ascii="Times New Roman" w:eastAsia="ＭＳ 明朝" w:hAnsi="Times New Roman" w:cs="Times New Roman" w:hint="eastAsia"/>
          <w:color w:val="000000" w:themeColor="text1"/>
          <w:sz w:val="22"/>
          <w:szCs w:val="22"/>
          <w:lang w:eastAsia="ja-JP"/>
        </w:rPr>
        <w:t>high frequency band such as 60 GHz unlicensed spectrum</w:t>
      </w:r>
      <w:r>
        <w:rPr>
          <w:rFonts w:ascii="Times New Roman" w:eastAsia="ＭＳ 明朝" w:hAnsi="Times New Roman" w:cs="Times New Roman" w:hint="eastAsia"/>
          <w:color w:val="000000" w:themeColor="text1"/>
          <w:sz w:val="22"/>
          <w:szCs w:val="22"/>
          <w:lang w:eastAsia="ja-JP"/>
        </w:rPr>
        <w:t xml:space="preserve"> due to severe propagation loss</w:t>
      </w:r>
      <w:r w:rsidR="00327E66">
        <w:rPr>
          <w:rFonts w:ascii="Times New Roman" w:eastAsia="ＭＳ 明朝" w:hAnsi="Times New Roman" w:cs="Times New Roman" w:hint="eastAsia"/>
          <w:color w:val="000000" w:themeColor="text1"/>
          <w:sz w:val="22"/>
          <w:szCs w:val="22"/>
          <w:lang w:eastAsia="ja-JP"/>
        </w:rPr>
        <w:t>.</w:t>
      </w:r>
      <w:r>
        <w:rPr>
          <w:rFonts w:ascii="Times New Roman" w:eastAsia="ＭＳ 明朝" w:hAnsi="Times New Roman" w:cs="Times New Roman" w:hint="eastAsia"/>
          <w:color w:val="000000" w:themeColor="text1"/>
          <w:sz w:val="22"/>
          <w:szCs w:val="22"/>
          <w:lang w:eastAsia="ja-JP"/>
        </w:rPr>
        <w:t xml:space="preserve"> In </w:t>
      </w:r>
      <w:r>
        <w:rPr>
          <w:rFonts w:ascii="Times New Roman" w:eastAsia="ＭＳ 明朝" w:hAnsi="Times New Roman" w:cs="Times New Roman"/>
          <w:color w:val="000000" w:themeColor="text1"/>
          <w:sz w:val="22"/>
          <w:szCs w:val="22"/>
          <w:lang w:eastAsia="ja-JP"/>
        </w:rPr>
        <w:t>addition</w:t>
      </w:r>
      <w:r>
        <w:rPr>
          <w:rFonts w:ascii="Times New Roman" w:eastAsia="ＭＳ 明朝" w:hAnsi="Times New Roman" w:cs="Times New Roman" w:hint="eastAsia"/>
          <w:color w:val="000000" w:themeColor="text1"/>
          <w:sz w:val="22"/>
          <w:szCs w:val="22"/>
          <w:lang w:eastAsia="ja-JP"/>
        </w:rPr>
        <w:t xml:space="preserve">, </w:t>
      </w:r>
      <w:r w:rsidR="001B4200">
        <w:rPr>
          <w:rFonts w:ascii="Times New Roman" w:eastAsia="ＭＳ 明朝" w:hAnsi="Times New Roman" w:cs="Times New Roman"/>
          <w:color w:val="000000" w:themeColor="text1"/>
          <w:sz w:val="22"/>
          <w:szCs w:val="22"/>
          <w:lang w:eastAsia="ja-JP"/>
        </w:rPr>
        <w:t>through</w:t>
      </w:r>
      <w:r w:rsidR="001B4200">
        <w:rPr>
          <w:rFonts w:ascii="Times New Roman" w:eastAsia="ＭＳ 明朝" w:hAnsi="Times New Roman" w:cs="Times New Roman" w:hint="eastAsia"/>
          <w:color w:val="000000" w:themeColor="text1"/>
          <w:sz w:val="22"/>
          <w:szCs w:val="22"/>
          <w:lang w:eastAsia="ja-JP"/>
        </w:rPr>
        <w:t xml:space="preserve"> </w:t>
      </w:r>
      <w:r>
        <w:rPr>
          <w:rFonts w:ascii="Times New Roman" w:eastAsia="ＭＳ 明朝" w:hAnsi="Times New Roman" w:cs="Times New Roman" w:hint="eastAsia"/>
          <w:color w:val="000000" w:themeColor="text1"/>
          <w:sz w:val="22"/>
          <w:szCs w:val="22"/>
          <w:lang w:eastAsia="ja-JP"/>
        </w:rPr>
        <w:t>transmission with narrow beam</w:t>
      </w:r>
      <w:r w:rsidR="001B4200">
        <w:rPr>
          <w:rFonts w:ascii="Times New Roman" w:eastAsia="ＭＳ 明朝" w:hAnsi="Times New Roman" w:cs="Times New Roman"/>
          <w:color w:val="000000" w:themeColor="text1"/>
          <w:sz w:val="22"/>
          <w:szCs w:val="22"/>
          <w:lang w:eastAsia="ja-JP"/>
        </w:rPr>
        <w:t>s</w:t>
      </w:r>
      <w:r>
        <w:rPr>
          <w:rFonts w:ascii="Times New Roman" w:eastAsia="ＭＳ 明朝" w:hAnsi="Times New Roman" w:cs="Times New Roman" w:hint="eastAsia"/>
          <w:color w:val="000000" w:themeColor="text1"/>
          <w:sz w:val="22"/>
          <w:szCs w:val="22"/>
          <w:lang w:eastAsia="ja-JP"/>
        </w:rPr>
        <w:t xml:space="preserve">, spatial reuse among several nodes </w:t>
      </w:r>
      <w:r w:rsidR="001B4200">
        <w:rPr>
          <w:rFonts w:ascii="Times New Roman" w:eastAsia="ＭＳ 明朝" w:hAnsi="Times New Roman" w:cs="Times New Roman"/>
          <w:color w:val="000000" w:themeColor="text1"/>
          <w:sz w:val="22"/>
          <w:szCs w:val="22"/>
          <w:lang w:eastAsia="ja-JP"/>
        </w:rPr>
        <w:t>c</w:t>
      </w:r>
      <w:r w:rsidR="001B4200">
        <w:rPr>
          <w:rFonts w:ascii="Times New Roman" w:eastAsia="ＭＳ 明朝" w:hAnsi="Times New Roman" w:cs="Times New Roman" w:hint="eastAsia"/>
          <w:color w:val="000000" w:themeColor="text1"/>
          <w:sz w:val="22"/>
          <w:szCs w:val="22"/>
          <w:lang w:eastAsia="ja-JP"/>
        </w:rPr>
        <w:t xml:space="preserve">ould </w:t>
      </w:r>
      <w:r>
        <w:rPr>
          <w:rFonts w:ascii="Times New Roman" w:eastAsia="ＭＳ 明朝" w:hAnsi="Times New Roman" w:cs="Times New Roman" w:hint="eastAsia"/>
          <w:color w:val="000000" w:themeColor="text1"/>
          <w:sz w:val="22"/>
          <w:szCs w:val="22"/>
          <w:lang w:eastAsia="ja-JP"/>
        </w:rPr>
        <w:t>be enabled</w:t>
      </w:r>
      <w:r w:rsidR="002535AA">
        <w:rPr>
          <w:rFonts w:ascii="Times New Roman" w:eastAsia="ＭＳ 明朝" w:hAnsi="Times New Roman" w:cs="Times New Roman" w:hint="eastAsia"/>
          <w:color w:val="000000" w:themeColor="text1"/>
          <w:sz w:val="22"/>
          <w:szCs w:val="22"/>
          <w:lang w:eastAsia="ja-JP"/>
        </w:rPr>
        <w:t xml:space="preserve"> </w:t>
      </w:r>
      <w:r w:rsidR="00701679">
        <w:rPr>
          <w:rFonts w:ascii="Times New Roman" w:eastAsia="ＭＳ 明朝" w:hAnsi="Times New Roman" w:cs="Times New Roman" w:hint="eastAsia"/>
          <w:color w:val="000000" w:themeColor="text1"/>
          <w:sz w:val="22"/>
          <w:szCs w:val="22"/>
          <w:lang w:eastAsia="ja-JP"/>
        </w:rPr>
        <w:t xml:space="preserve">since </w:t>
      </w:r>
      <w:r w:rsidR="001B4200">
        <w:rPr>
          <w:rFonts w:ascii="Times New Roman" w:eastAsia="ＭＳ 明朝" w:hAnsi="Times New Roman" w:cs="Times New Roman"/>
          <w:color w:val="000000" w:themeColor="text1"/>
          <w:sz w:val="22"/>
          <w:szCs w:val="22"/>
          <w:lang w:eastAsia="ja-JP"/>
        </w:rPr>
        <w:t xml:space="preserve">the </w:t>
      </w:r>
      <w:proofErr w:type="spellStart"/>
      <w:r w:rsidR="00701679">
        <w:rPr>
          <w:rFonts w:ascii="Times New Roman" w:eastAsia="ＭＳ 明朝" w:hAnsi="Times New Roman" w:cs="Times New Roman" w:hint="eastAsia"/>
          <w:color w:val="000000" w:themeColor="text1"/>
          <w:sz w:val="22"/>
          <w:szCs w:val="22"/>
          <w:lang w:eastAsia="ja-JP"/>
        </w:rPr>
        <w:t>Tx</w:t>
      </w:r>
      <w:proofErr w:type="spellEnd"/>
      <w:r w:rsidR="00701679">
        <w:rPr>
          <w:rFonts w:ascii="Times New Roman" w:eastAsia="ＭＳ 明朝" w:hAnsi="Times New Roman" w:cs="Times New Roman" w:hint="eastAsia"/>
          <w:color w:val="000000" w:themeColor="text1"/>
          <w:sz w:val="22"/>
          <w:szCs w:val="22"/>
          <w:lang w:eastAsia="ja-JP"/>
        </w:rPr>
        <w:t xml:space="preserve"> node </w:t>
      </w:r>
      <w:r w:rsidR="00383E98">
        <w:rPr>
          <w:rFonts w:ascii="Times New Roman" w:eastAsia="ＭＳ 明朝" w:hAnsi="Times New Roman" w:cs="Times New Roman" w:hint="eastAsia"/>
          <w:color w:val="000000" w:themeColor="text1"/>
          <w:sz w:val="22"/>
          <w:szCs w:val="22"/>
          <w:lang w:eastAsia="ja-JP"/>
        </w:rPr>
        <w:t>c</w:t>
      </w:r>
      <w:r w:rsidR="00383E98">
        <w:rPr>
          <w:rFonts w:ascii="Times New Roman" w:eastAsia="ＭＳ 明朝" w:hAnsi="Times New Roman" w:cs="Times New Roman"/>
          <w:color w:val="000000" w:themeColor="text1"/>
          <w:sz w:val="22"/>
          <w:szCs w:val="22"/>
          <w:lang w:eastAsia="ja-JP"/>
        </w:rPr>
        <w:t>an</w:t>
      </w:r>
      <w:r w:rsidR="00383E98">
        <w:rPr>
          <w:rFonts w:ascii="Times New Roman" w:eastAsia="ＭＳ 明朝" w:hAnsi="Times New Roman" w:cs="Times New Roman" w:hint="eastAsia"/>
          <w:color w:val="000000" w:themeColor="text1"/>
          <w:sz w:val="22"/>
          <w:szCs w:val="22"/>
          <w:lang w:eastAsia="ja-JP"/>
        </w:rPr>
        <w:t xml:space="preserve"> </w:t>
      </w:r>
      <w:r w:rsidR="00701679">
        <w:rPr>
          <w:rFonts w:ascii="Times New Roman" w:eastAsia="ＭＳ 明朝" w:hAnsi="Times New Roman" w:cs="Times New Roman" w:hint="eastAsia"/>
          <w:color w:val="000000" w:themeColor="text1"/>
          <w:sz w:val="22"/>
          <w:szCs w:val="22"/>
          <w:lang w:eastAsia="ja-JP"/>
        </w:rPr>
        <w:t xml:space="preserve">reduce transmission </w:t>
      </w:r>
      <w:r w:rsidR="001B4200">
        <w:rPr>
          <w:rFonts w:ascii="Times New Roman" w:eastAsia="ＭＳ 明朝" w:hAnsi="Times New Roman" w:cs="Times New Roman"/>
          <w:color w:val="000000" w:themeColor="text1"/>
          <w:sz w:val="22"/>
          <w:szCs w:val="22"/>
          <w:lang w:eastAsia="ja-JP"/>
        </w:rPr>
        <w:t>in</w:t>
      </w:r>
      <w:r w:rsidR="001B4200">
        <w:rPr>
          <w:rFonts w:ascii="Times New Roman" w:eastAsia="ＭＳ 明朝" w:hAnsi="Times New Roman" w:cs="Times New Roman" w:hint="eastAsia"/>
          <w:color w:val="000000" w:themeColor="text1"/>
          <w:sz w:val="22"/>
          <w:szCs w:val="22"/>
          <w:lang w:eastAsia="ja-JP"/>
        </w:rPr>
        <w:t xml:space="preserve"> </w:t>
      </w:r>
      <w:r w:rsidR="00701679">
        <w:rPr>
          <w:rFonts w:ascii="Times New Roman" w:eastAsia="ＭＳ 明朝" w:hAnsi="Times New Roman" w:cs="Times New Roman"/>
          <w:color w:val="000000" w:themeColor="text1"/>
          <w:sz w:val="22"/>
          <w:szCs w:val="22"/>
          <w:lang w:eastAsia="ja-JP"/>
        </w:rPr>
        <w:t>unnecessary</w:t>
      </w:r>
      <w:r w:rsidR="00701679">
        <w:rPr>
          <w:rFonts w:ascii="Times New Roman" w:eastAsia="ＭＳ 明朝" w:hAnsi="Times New Roman" w:cs="Times New Roman" w:hint="eastAsia"/>
          <w:color w:val="000000" w:themeColor="text1"/>
          <w:sz w:val="22"/>
          <w:szCs w:val="22"/>
          <w:lang w:eastAsia="ja-JP"/>
        </w:rPr>
        <w:t xml:space="preserve"> direction</w:t>
      </w:r>
      <w:r w:rsidR="001B4200">
        <w:rPr>
          <w:rFonts w:ascii="Times New Roman" w:eastAsia="ＭＳ 明朝" w:hAnsi="Times New Roman" w:cs="Times New Roman"/>
          <w:color w:val="000000" w:themeColor="text1"/>
          <w:sz w:val="22"/>
          <w:szCs w:val="22"/>
          <w:lang w:eastAsia="ja-JP"/>
        </w:rPr>
        <w:t>s</w:t>
      </w:r>
      <w:r>
        <w:rPr>
          <w:rFonts w:ascii="Times New Roman" w:eastAsia="ＭＳ 明朝" w:hAnsi="Times New Roman" w:cs="Times New Roman" w:hint="eastAsia"/>
          <w:color w:val="000000" w:themeColor="text1"/>
          <w:sz w:val="22"/>
          <w:szCs w:val="22"/>
          <w:lang w:eastAsia="ja-JP"/>
        </w:rPr>
        <w:t>.</w:t>
      </w:r>
    </w:p>
    <w:p w14:paraId="432E9A3F" w14:textId="67222A9B" w:rsidR="00D02BF3" w:rsidRDefault="00D02BF3" w:rsidP="000254CA">
      <w:pPr>
        <w:pStyle w:val="af9"/>
        <w:spacing w:after="120"/>
        <w:ind w:left="0"/>
        <w:rPr>
          <w:rFonts w:ascii="Times New Roman" w:eastAsia="ＭＳ 明朝" w:hAnsi="Times New Roman" w:cs="Times New Roman"/>
          <w:color w:val="000000" w:themeColor="text1"/>
          <w:sz w:val="22"/>
          <w:szCs w:val="22"/>
          <w:lang w:eastAsia="ja-JP"/>
        </w:rPr>
      </w:pPr>
      <w:r w:rsidRPr="00F77E97">
        <w:rPr>
          <w:rFonts w:ascii="Times New Roman" w:eastAsia="ＭＳ 明朝" w:hAnsi="Times New Roman" w:cs="Times New Roman"/>
          <w:b/>
          <w:color w:val="000000" w:themeColor="text1"/>
          <w:sz w:val="22"/>
          <w:szCs w:val="22"/>
          <w:lang w:eastAsia="ja-JP"/>
        </w:rPr>
        <w:t>Observation 3</w:t>
      </w:r>
      <w:r>
        <w:rPr>
          <w:rFonts w:ascii="Times New Roman" w:eastAsia="ＭＳ 明朝" w:hAnsi="Times New Roman" w:cs="Times New Roman" w:hint="eastAsia"/>
          <w:color w:val="000000" w:themeColor="text1"/>
          <w:sz w:val="22"/>
          <w:szCs w:val="22"/>
          <w:lang w:eastAsia="ja-JP"/>
        </w:rPr>
        <w:t xml:space="preserve">: </w:t>
      </w:r>
      <w:r w:rsidR="00EB40DB" w:rsidRPr="00F77E97">
        <w:rPr>
          <w:rFonts w:ascii="Times New Roman" w:eastAsia="ＭＳ 明朝" w:hAnsi="Times New Roman" w:cs="Times New Roman"/>
          <w:i/>
          <w:color w:val="000000" w:themeColor="text1"/>
          <w:sz w:val="22"/>
          <w:szCs w:val="22"/>
          <w:lang w:eastAsia="ja-JP"/>
        </w:rPr>
        <w:t>Transmission with</w:t>
      </w:r>
      <w:r w:rsidR="00EB40DB">
        <w:rPr>
          <w:rFonts w:ascii="Times New Roman" w:eastAsia="ＭＳ 明朝" w:hAnsi="Times New Roman" w:cs="Times New Roman" w:hint="eastAsia"/>
          <w:i/>
          <w:color w:val="000000" w:themeColor="text1"/>
          <w:sz w:val="22"/>
          <w:szCs w:val="22"/>
          <w:lang w:eastAsia="ja-JP"/>
        </w:rPr>
        <w:t xml:space="preserve"> narrow beam</w:t>
      </w:r>
      <w:r w:rsidR="00383E98">
        <w:rPr>
          <w:rFonts w:ascii="Times New Roman" w:eastAsia="ＭＳ 明朝" w:hAnsi="Times New Roman" w:cs="Times New Roman"/>
          <w:i/>
          <w:color w:val="000000" w:themeColor="text1"/>
          <w:sz w:val="22"/>
          <w:szCs w:val="22"/>
          <w:lang w:eastAsia="ja-JP"/>
        </w:rPr>
        <w:t>s</w:t>
      </w:r>
      <w:r w:rsidR="00EB40DB">
        <w:rPr>
          <w:rFonts w:ascii="Times New Roman" w:eastAsia="ＭＳ 明朝" w:hAnsi="Times New Roman" w:cs="Times New Roman" w:hint="eastAsia"/>
          <w:i/>
          <w:color w:val="000000" w:themeColor="text1"/>
          <w:sz w:val="22"/>
          <w:szCs w:val="22"/>
          <w:lang w:eastAsia="ja-JP"/>
        </w:rPr>
        <w:t xml:space="preserve"> would be </w:t>
      </w:r>
      <w:r w:rsidR="00EB40DB">
        <w:rPr>
          <w:rFonts w:ascii="Times New Roman" w:eastAsia="ＭＳ 明朝" w:hAnsi="Times New Roman" w:cs="Times New Roman"/>
          <w:i/>
          <w:color w:val="000000" w:themeColor="text1"/>
          <w:sz w:val="22"/>
          <w:szCs w:val="22"/>
          <w:lang w:eastAsia="ja-JP"/>
        </w:rPr>
        <w:t>beneficial</w:t>
      </w:r>
      <w:r w:rsidR="00EB40DB">
        <w:rPr>
          <w:rFonts w:ascii="Times New Roman" w:eastAsia="ＭＳ 明朝" w:hAnsi="Times New Roman" w:cs="Times New Roman" w:hint="eastAsia"/>
          <w:i/>
          <w:color w:val="000000" w:themeColor="text1"/>
          <w:sz w:val="22"/>
          <w:szCs w:val="22"/>
          <w:lang w:eastAsia="ja-JP"/>
        </w:rPr>
        <w:t xml:space="preserve"> for </w:t>
      </w:r>
      <w:r w:rsidR="00F73861">
        <w:rPr>
          <w:rFonts w:ascii="Times New Roman" w:eastAsia="ＭＳ 明朝" w:hAnsi="Times New Roman" w:cs="Times New Roman" w:hint="eastAsia"/>
          <w:i/>
          <w:color w:val="000000" w:themeColor="text1"/>
          <w:sz w:val="22"/>
          <w:szCs w:val="22"/>
          <w:lang w:eastAsia="ja-JP"/>
        </w:rPr>
        <w:t xml:space="preserve">increasing </w:t>
      </w:r>
      <w:r w:rsidR="001B4200">
        <w:rPr>
          <w:rFonts w:ascii="Times New Roman" w:eastAsia="ＭＳ 明朝" w:hAnsi="Times New Roman" w:cs="Times New Roman"/>
          <w:i/>
          <w:color w:val="000000" w:themeColor="text1"/>
          <w:sz w:val="22"/>
          <w:szCs w:val="22"/>
          <w:lang w:eastAsia="ja-JP"/>
        </w:rPr>
        <w:t xml:space="preserve">the </w:t>
      </w:r>
      <w:r w:rsidR="00F73861">
        <w:rPr>
          <w:rFonts w:ascii="Times New Roman" w:eastAsia="ＭＳ 明朝" w:hAnsi="Times New Roman" w:cs="Times New Roman" w:hint="eastAsia"/>
          <w:i/>
          <w:color w:val="000000" w:themeColor="text1"/>
          <w:sz w:val="22"/>
          <w:szCs w:val="22"/>
          <w:lang w:eastAsia="ja-JP"/>
        </w:rPr>
        <w:t>link gain and enabling beam-based spatial reuse.</w:t>
      </w:r>
    </w:p>
    <w:p w14:paraId="29CBBE24" w14:textId="486B5759" w:rsidR="00C53AA8" w:rsidRDefault="008E0103" w:rsidP="000254CA">
      <w:pPr>
        <w:pStyle w:val="af9"/>
        <w:spacing w:after="120"/>
        <w:ind w:left="0"/>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color w:val="000000" w:themeColor="text1"/>
          <w:sz w:val="22"/>
          <w:szCs w:val="22"/>
          <w:lang w:eastAsia="ja-JP"/>
        </w:rPr>
        <w:t>P</w:t>
      </w:r>
      <w:r w:rsidR="00334B36">
        <w:rPr>
          <w:rFonts w:ascii="Times New Roman" w:eastAsia="ＭＳ 明朝" w:hAnsi="Times New Roman" w:cs="Times New Roman"/>
          <w:color w:val="000000" w:themeColor="text1"/>
          <w:sz w:val="22"/>
          <w:szCs w:val="22"/>
          <w:lang w:eastAsia="ja-JP"/>
        </w:rPr>
        <w:t>otential</w:t>
      </w:r>
      <w:r w:rsidR="00334B36">
        <w:rPr>
          <w:rFonts w:ascii="Times New Roman" w:eastAsia="ＭＳ 明朝" w:hAnsi="Times New Roman" w:cs="Times New Roman" w:hint="eastAsia"/>
          <w:color w:val="000000" w:themeColor="text1"/>
          <w:sz w:val="22"/>
          <w:szCs w:val="22"/>
          <w:lang w:eastAsia="ja-JP"/>
        </w:rPr>
        <w:t xml:space="preserve"> issue</w:t>
      </w:r>
      <w:r>
        <w:rPr>
          <w:rFonts w:ascii="Times New Roman" w:eastAsia="ＭＳ 明朝" w:hAnsi="Times New Roman" w:cs="Times New Roman"/>
          <w:color w:val="000000" w:themeColor="text1"/>
          <w:sz w:val="22"/>
          <w:szCs w:val="22"/>
          <w:lang w:eastAsia="ja-JP"/>
        </w:rPr>
        <w:t>s</w:t>
      </w:r>
      <w:r w:rsidR="00334B36">
        <w:rPr>
          <w:rFonts w:ascii="Times New Roman" w:eastAsia="ＭＳ 明朝" w:hAnsi="Times New Roman" w:cs="Times New Roman" w:hint="eastAsia"/>
          <w:color w:val="000000" w:themeColor="text1"/>
          <w:sz w:val="22"/>
          <w:szCs w:val="22"/>
          <w:lang w:eastAsia="ja-JP"/>
        </w:rPr>
        <w:t xml:space="preserve"> </w:t>
      </w:r>
      <w:r w:rsidR="001B4200">
        <w:rPr>
          <w:rFonts w:ascii="Times New Roman" w:eastAsia="ＭＳ 明朝" w:hAnsi="Times New Roman" w:cs="Times New Roman"/>
          <w:color w:val="000000" w:themeColor="text1"/>
          <w:sz w:val="22"/>
          <w:szCs w:val="22"/>
          <w:lang w:eastAsia="ja-JP"/>
        </w:rPr>
        <w:t>in</w:t>
      </w:r>
      <w:r w:rsidR="00334B36">
        <w:rPr>
          <w:rFonts w:ascii="Times New Roman" w:eastAsia="ＭＳ 明朝" w:hAnsi="Times New Roman" w:cs="Times New Roman" w:hint="eastAsia"/>
          <w:color w:val="000000" w:themeColor="text1"/>
          <w:sz w:val="22"/>
          <w:szCs w:val="22"/>
          <w:lang w:eastAsia="ja-JP"/>
        </w:rPr>
        <w:t xml:space="preserve"> </w:t>
      </w:r>
      <w:r w:rsidR="00C53AA8">
        <w:rPr>
          <w:rFonts w:ascii="Times New Roman" w:eastAsia="ＭＳ 明朝" w:hAnsi="Times New Roman" w:cs="Times New Roman" w:hint="eastAsia"/>
          <w:color w:val="000000" w:themeColor="text1"/>
          <w:sz w:val="22"/>
          <w:szCs w:val="22"/>
          <w:lang w:eastAsia="ja-JP"/>
        </w:rPr>
        <w:t xml:space="preserve">applying high-gain beamforming on </w:t>
      </w:r>
      <w:r w:rsidR="00C53AA8">
        <w:rPr>
          <w:rFonts w:ascii="Times New Roman" w:eastAsia="ＭＳ 明朝" w:hAnsi="Times New Roman" w:cs="Times New Roman"/>
          <w:color w:val="000000" w:themeColor="text1"/>
          <w:sz w:val="22"/>
          <w:szCs w:val="22"/>
          <w:lang w:eastAsia="ja-JP"/>
        </w:rPr>
        <w:t>unlicensed</w:t>
      </w:r>
      <w:r w:rsidR="00C53AA8">
        <w:rPr>
          <w:rFonts w:ascii="Times New Roman" w:eastAsia="ＭＳ 明朝" w:hAnsi="Times New Roman" w:cs="Times New Roman" w:hint="eastAsia"/>
          <w:color w:val="000000" w:themeColor="text1"/>
          <w:sz w:val="22"/>
          <w:szCs w:val="22"/>
          <w:lang w:eastAsia="ja-JP"/>
        </w:rPr>
        <w:t xml:space="preserve"> spectrum </w:t>
      </w:r>
      <w:r w:rsidR="00160CA5">
        <w:rPr>
          <w:rFonts w:ascii="Times New Roman" w:eastAsia="ＭＳ 明朝" w:hAnsi="Times New Roman" w:cs="Times New Roman" w:hint="eastAsia"/>
          <w:color w:val="000000" w:themeColor="text1"/>
          <w:sz w:val="22"/>
          <w:szCs w:val="22"/>
          <w:lang w:eastAsia="ja-JP"/>
        </w:rPr>
        <w:t xml:space="preserve">is </w:t>
      </w:r>
      <w:r w:rsidR="001B4200">
        <w:rPr>
          <w:rFonts w:ascii="Times New Roman" w:eastAsia="ＭＳ 明朝" w:hAnsi="Times New Roman" w:cs="Times New Roman"/>
          <w:color w:val="000000" w:themeColor="text1"/>
          <w:sz w:val="22"/>
          <w:szCs w:val="22"/>
          <w:lang w:eastAsia="ja-JP"/>
        </w:rPr>
        <w:t>the</w:t>
      </w:r>
      <w:r w:rsidR="001B4200">
        <w:rPr>
          <w:rFonts w:ascii="Times New Roman" w:eastAsia="ＭＳ 明朝" w:hAnsi="Times New Roman" w:cs="Times New Roman" w:hint="eastAsia"/>
          <w:color w:val="000000" w:themeColor="text1"/>
          <w:sz w:val="22"/>
          <w:szCs w:val="22"/>
          <w:lang w:eastAsia="ja-JP"/>
        </w:rPr>
        <w:t xml:space="preserve"> </w:t>
      </w:r>
      <w:r w:rsidR="00C53AA8">
        <w:rPr>
          <w:rFonts w:ascii="Times New Roman" w:eastAsia="ＭＳ 明朝" w:hAnsi="Times New Roman" w:cs="Times New Roman" w:hint="eastAsia"/>
          <w:color w:val="000000" w:themeColor="text1"/>
          <w:sz w:val="22"/>
          <w:szCs w:val="22"/>
          <w:lang w:eastAsia="ja-JP"/>
        </w:rPr>
        <w:t>increase</w:t>
      </w:r>
      <w:r w:rsidR="00701679">
        <w:rPr>
          <w:rFonts w:ascii="Times New Roman" w:eastAsia="ＭＳ 明朝" w:hAnsi="Times New Roman" w:cs="Times New Roman" w:hint="eastAsia"/>
          <w:color w:val="000000" w:themeColor="text1"/>
          <w:sz w:val="22"/>
          <w:szCs w:val="22"/>
          <w:lang w:eastAsia="ja-JP"/>
        </w:rPr>
        <w:t xml:space="preserve"> </w:t>
      </w:r>
      <w:r w:rsidR="001B4200">
        <w:rPr>
          <w:rFonts w:ascii="Times New Roman" w:eastAsia="ＭＳ 明朝" w:hAnsi="Times New Roman" w:cs="Times New Roman"/>
          <w:color w:val="000000" w:themeColor="text1"/>
          <w:sz w:val="22"/>
          <w:szCs w:val="22"/>
          <w:lang w:eastAsia="ja-JP"/>
        </w:rPr>
        <w:t xml:space="preserve">in </w:t>
      </w:r>
      <w:r w:rsidR="00701679">
        <w:rPr>
          <w:rFonts w:ascii="Times New Roman" w:eastAsia="ＭＳ 明朝" w:hAnsi="Times New Roman" w:cs="Times New Roman" w:hint="eastAsia"/>
          <w:color w:val="000000" w:themeColor="text1"/>
          <w:sz w:val="22"/>
          <w:szCs w:val="22"/>
          <w:lang w:eastAsia="ja-JP"/>
        </w:rPr>
        <w:t>extra</w:t>
      </w:r>
      <w:r w:rsidR="00C53AA8">
        <w:rPr>
          <w:rFonts w:ascii="Times New Roman" w:eastAsia="ＭＳ 明朝" w:hAnsi="Times New Roman" w:cs="Times New Roman" w:hint="eastAsia"/>
          <w:color w:val="000000" w:themeColor="text1"/>
          <w:sz w:val="22"/>
          <w:szCs w:val="22"/>
          <w:lang w:eastAsia="ja-JP"/>
        </w:rPr>
        <w:t xml:space="preserve"> hidden node</w:t>
      </w:r>
      <w:r w:rsidR="001B4200">
        <w:rPr>
          <w:rFonts w:ascii="Times New Roman" w:eastAsia="ＭＳ 明朝" w:hAnsi="Times New Roman" w:cs="Times New Roman"/>
          <w:color w:val="000000" w:themeColor="text1"/>
          <w:sz w:val="22"/>
          <w:szCs w:val="22"/>
          <w:lang w:eastAsia="ja-JP"/>
        </w:rPr>
        <w:t>s</w:t>
      </w:r>
      <w:r>
        <w:rPr>
          <w:rFonts w:ascii="Times New Roman" w:eastAsia="ＭＳ 明朝" w:hAnsi="Times New Roman" w:cs="Times New Roman"/>
          <w:color w:val="000000" w:themeColor="text1"/>
          <w:sz w:val="22"/>
          <w:szCs w:val="22"/>
          <w:lang w:eastAsia="ja-JP"/>
        </w:rPr>
        <w:t xml:space="preserve"> </w:t>
      </w:r>
      <w:r w:rsidRPr="00A260F2">
        <w:rPr>
          <w:rFonts w:ascii="Times New Roman" w:eastAsia="ＭＳ 明朝" w:hAnsi="Times New Roman" w:cs="Times New Roman"/>
          <w:color w:val="000000" w:themeColor="text1"/>
          <w:sz w:val="22"/>
          <w:szCs w:val="22"/>
          <w:lang w:eastAsia="ja-JP"/>
        </w:rPr>
        <w:t>and handling of regulatory EIRP limitations</w:t>
      </w:r>
      <w:r w:rsidR="00C53AA8">
        <w:rPr>
          <w:rFonts w:ascii="Times New Roman" w:eastAsia="ＭＳ 明朝" w:hAnsi="Times New Roman" w:cs="Times New Roman" w:hint="eastAsia"/>
          <w:color w:val="000000" w:themeColor="text1"/>
          <w:sz w:val="22"/>
          <w:szCs w:val="22"/>
          <w:lang w:eastAsia="ja-JP"/>
        </w:rPr>
        <w:t>.</w:t>
      </w:r>
      <w:r w:rsidR="00513339">
        <w:rPr>
          <w:rFonts w:ascii="Times New Roman" w:eastAsia="ＭＳ 明朝" w:hAnsi="Times New Roman" w:cs="Times New Roman" w:hint="eastAsia"/>
          <w:color w:val="000000" w:themeColor="text1"/>
          <w:sz w:val="22"/>
          <w:szCs w:val="22"/>
          <w:lang w:eastAsia="ja-JP"/>
        </w:rPr>
        <w:t xml:space="preserve"> </w:t>
      </w:r>
      <w:r w:rsidR="00513339">
        <w:rPr>
          <w:rFonts w:ascii="Times New Roman" w:eastAsia="ＭＳ 明朝" w:hAnsi="Times New Roman" w:cs="Times New Roman"/>
          <w:color w:val="000000" w:themeColor="text1"/>
          <w:sz w:val="22"/>
          <w:szCs w:val="22"/>
          <w:lang w:eastAsia="ja-JP"/>
        </w:rPr>
        <w:t>F</w:t>
      </w:r>
      <w:r w:rsidR="00513339">
        <w:rPr>
          <w:rFonts w:ascii="Times New Roman" w:eastAsia="ＭＳ 明朝" w:hAnsi="Times New Roman" w:cs="Times New Roman" w:hint="eastAsia"/>
          <w:color w:val="000000" w:themeColor="text1"/>
          <w:sz w:val="22"/>
          <w:szCs w:val="22"/>
          <w:lang w:eastAsia="ja-JP"/>
        </w:rPr>
        <w:t xml:space="preserve">or example, in the case that </w:t>
      </w:r>
      <w:r w:rsidR="001B4200">
        <w:rPr>
          <w:rFonts w:ascii="Times New Roman" w:eastAsia="ＭＳ 明朝" w:hAnsi="Times New Roman" w:cs="Times New Roman"/>
          <w:color w:val="000000" w:themeColor="text1"/>
          <w:sz w:val="22"/>
          <w:szCs w:val="22"/>
          <w:lang w:eastAsia="ja-JP"/>
        </w:rPr>
        <w:t xml:space="preserve">the </w:t>
      </w:r>
      <w:proofErr w:type="spellStart"/>
      <w:r w:rsidR="00513339">
        <w:rPr>
          <w:rFonts w:ascii="Times New Roman" w:eastAsia="ＭＳ 明朝" w:hAnsi="Times New Roman" w:cs="Times New Roman" w:hint="eastAsia"/>
          <w:color w:val="000000" w:themeColor="text1"/>
          <w:sz w:val="22"/>
          <w:szCs w:val="22"/>
          <w:lang w:eastAsia="ja-JP"/>
        </w:rPr>
        <w:t>Tx</w:t>
      </w:r>
      <w:proofErr w:type="spellEnd"/>
      <w:r w:rsidR="00513339">
        <w:rPr>
          <w:rFonts w:ascii="Times New Roman" w:eastAsia="ＭＳ 明朝" w:hAnsi="Times New Roman" w:cs="Times New Roman" w:hint="eastAsia"/>
          <w:color w:val="000000" w:themeColor="text1"/>
          <w:sz w:val="22"/>
          <w:szCs w:val="22"/>
          <w:lang w:eastAsia="ja-JP"/>
        </w:rPr>
        <w:t xml:space="preserve"> node </w:t>
      </w:r>
      <w:r w:rsidR="004E50AC">
        <w:rPr>
          <w:rFonts w:ascii="Times New Roman" w:eastAsia="ＭＳ 明朝" w:hAnsi="Times New Roman" w:cs="Times New Roman" w:hint="eastAsia"/>
          <w:color w:val="000000" w:themeColor="text1"/>
          <w:sz w:val="22"/>
          <w:szCs w:val="22"/>
          <w:lang w:eastAsia="ja-JP"/>
        </w:rPr>
        <w:t>transmit</w:t>
      </w:r>
      <w:r w:rsidR="001B4200">
        <w:rPr>
          <w:rFonts w:ascii="Times New Roman" w:eastAsia="ＭＳ 明朝" w:hAnsi="Times New Roman" w:cs="Times New Roman"/>
          <w:color w:val="000000" w:themeColor="text1"/>
          <w:sz w:val="22"/>
          <w:szCs w:val="22"/>
          <w:lang w:eastAsia="ja-JP"/>
        </w:rPr>
        <w:t>s a</w:t>
      </w:r>
      <w:r w:rsidR="004E50AC">
        <w:rPr>
          <w:rFonts w:ascii="Times New Roman" w:eastAsia="ＭＳ 明朝" w:hAnsi="Times New Roman" w:cs="Times New Roman" w:hint="eastAsia"/>
          <w:color w:val="000000" w:themeColor="text1"/>
          <w:sz w:val="22"/>
          <w:szCs w:val="22"/>
          <w:lang w:eastAsia="ja-JP"/>
        </w:rPr>
        <w:t xml:space="preserve"> signal with high-gain beamforming but</w:t>
      </w:r>
      <w:r w:rsidR="00513339">
        <w:rPr>
          <w:rFonts w:ascii="Times New Roman" w:eastAsia="ＭＳ 明朝" w:hAnsi="Times New Roman" w:cs="Times New Roman" w:hint="eastAsia"/>
          <w:color w:val="000000" w:themeColor="text1"/>
          <w:sz w:val="22"/>
          <w:szCs w:val="22"/>
          <w:lang w:eastAsia="ja-JP"/>
        </w:rPr>
        <w:t xml:space="preserve"> </w:t>
      </w:r>
      <w:r w:rsidR="001B4200">
        <w:rPr>
          <w:rFonts w:ascii="Times New Roman" w:eastAsia="ＭＳ 明朝" w:hAnsi="Times New Roman" w:cs="Times New Roman" w:hint="eastAsia"/>
          <w:color w:val="000000" w:themeColor="text1"/>
          <w:sz w:val="22"/>
          <w:szCs w:val="22"/>
          <w:lang w:eastAsia="ja-JP"/>
        </w:rPr>
        <w:t>appl</w:t>
      </w:r>
      <w:r w:rsidR="001B4200">
        <w:rPr>
          <w:rFonts w:ascii="Times New Roman" w:eastAsia="ＭＳ 明朝" w:hAnsi="Times New Roman" w:cs="Times New Roman"/>
          <w:color w:val="000000" w:themeColor="text1"/>
          <w:sz w:val="22"/>
          <w:szCs w:val="22"/>
          <w:lang w:eastAsia="ja-JP"/>
        </w:rPr>
        <w:t>ies</w:t>
      </w:r>
      <w:r w:rsidR="001B4200">
        <w:rPr>
          <w:rFonts w:ascii="Times New Roman" w:eastAsia="ＭＳ 明朝" w:hAnsi="Times New Roman" w:cs="Times New Roman" w:hint="eastAsia"/>
          <w:color w:val="000000" w:themeColor="text1"/>
          <w:sz w:val="22"/>
          <w:szCs w:val="22"/>
          <w:lang w:eastAsia="ja-JP"/>
        </w:rPr>
        <w:t xml:space="preserve"> </w:t>
      </w:r>
      <w:proofErr w:type="spellStart"/>
      <w:r w:rsidR="00513339">
        <w:rPr>
          <w:rFonts w:ascii="Times New Roman" w:eastAsia="ＭＳ 明朝" w:hAnsi="Times New Roman" w:cs="Times New Roman" w:hint="eastAsia"/>
          <w:color w:val="000000" w:themeColor="text1"/>
          <w:sz w:val="22"/>
          <w:szCs w:val="22"/>
          <w:lang w:eastAsia="ja-JP"/>
        </w:rPr>
        <w:t>omni</w:t>
      </w:r>
      <w:proofErr w:type="spellEnd"/>
      <w:r w:rsidR="00513339">
        <w:rPr>
          <w:rFonts w:ascii="Times New Roman" w:eastAsia="ＭＳ 明朝" w:hAnsi="Times New Roman" w:cs="Times New Roman" w:hint="eastAsia"/>
          <w:color w:val="000000" w:themeColor="text1"/>
          <w:sz w:val="22"/>
          <w:szCs w:val="22"/>
          <w:lang w:eastAsia="ja-JP"/>
        </w:rPr>
        <w:t xml:space="preserve">-directional LBT, </w:t>
      </w:r>
      <w:r w:rsidR="004E50AC">
        <w:rPr>
          <w:rFonts w:ascii="Times New Roman" w:eastAsia="ＭＳ 明朝" w:hAnsi="Times New Roman" w:cs="Times New Roman" w:hint="eastAsia"/>
          <w:color w:val="000000" w:themeColor="text1"/>
          <w:sz w:val="22"/>
          <w:szCs w:val="22"/>
          <w:lang w:eastAsia="ja-JP"/>
        </w:rPr>
        <w:t xml:space="preserve">the signal </w:t>
      </w:r>
      <w:r w:rsidR="00513339">
        <w:rPr>
          <w:rFonts w:ascii="Times New Roman" w:eastAsia="ＭＳ 明朝" w:hAnsi="Times New Roman" w:cs="Times New Roman" w:hint="eastAsia"/>
          <w:color w:val="000000" w:themeColor="text1"/>
          <w:sz w:val="22"/>
          <w:szCs w:val="22"/>
          <w:lang w:eastAsia="ja-JP"/>
        </w:rPr>
        <w:t xml:space="preserve">might </w:t>
      </w:r>
      <w:r w:rsidR="003A11B4">
        <w:rPr>
          <w:rFonts w:ascii="Times New Roman" w:eastAsia="ＭＳ 明朝" w:hAnsi="Times New Roman" w:cs="Times New Roman" w:hint="eastAsia"/>
          <w:color w:val="000000" w:themeColor="text1"/>
          <w:sz w:val="22"/>
          <w:szCs w:val="22"/>
          <w:lang w:eastAsia="ja-JP"/>
        </w:rPr>
        <w:t>reach</w:t>
      </w:r>
      <w:r w:rsidR="004E50AC">
        <w:rPr>
          <w:rFonts w:ascii="Times New Roman" w:eastAsia="ＭＳ 明朝" w:hAnsi="Times New Roman" w:cs="Times New Roman" w:hint="eastAsia"/>
          <w:color w:val="000000" w:themeColor="text1"/>
          <w:sz w:val="22"/>
          <w:szCs w:val="22"/>
          <w:lang w:eastAsia="ja-JP"/>
        </w:rPr>
        <w:t xml:space="preserve"> </w:t>
      </w:r>
      <w:r w:rsidR="001B4200">
        <w:rPr>
          <w:rFonts w:ascii="Times New Roman" w:eastAsia="ＭＳ 明朝" w:hAnsi="Times New Roman" w:cs="Times New Roman"/>
          <w:color w:val="000000" w:themeColor="text1"/>
          <w:sz w:val="22"/>
          <w:szCs w:val="22"/>
          <w:lang w:eastAsia="ja-JP"/>
        </w:rPr>
        <w:t>a</w:t>
      </w:r>
      <w:r w:rsidR="004E50AC">
        <w:rPr>
          <w:rFonts w:ascii="Times New Roman" w:eastAsia="ＭＳ 明朝" w:hAnsi="Times New Roman" w:cs="Times New Roman" w:hint="eastAsia"/>
          <w:color w:val="000000" w:themeColor="text1"/>
          <w:sz w:val="22"/>
          <w:szCs w:val="22"/>
          <w:lang w:eastAsia="ja-JP"/>
        </w:rPr>
        <w:t xml:space="preserve"> node which is located outside the coverage of </w:t>
      </w:r>
      <w:r w:rsidR="001B4200">
        <w:rPr>
          <w:rFonts w:ascii="Times New Roman" w:eastAsia="ＭＳ 明朝" w:hAnsi="Times New Roman" w:cs="Times New Roman"/>
          <w:color w:val="000000" w:themeColor="text1"/>
          <w:sz w:val="22"/>
          <w:szCs w:val="22"/>
          <w:lang w:eastAsia="ja-JP"/>
        </w:rPr>
        <w:t xml:space="preserve">the </w:t>
      </w:r>
      <w:proofErr w:type="spellStart"/>
      <w:r w:rsidR="004E50AC">
        <w:rPr>
          <w:rFonts w:ascii="Times New Roman" w:eastAsia="ＭＳ 明朝" w:hAnsi="Times New Roman" w:cs="Times New Roman" w:hint="eastAsia"/>
          <w:color w:val="000000" w:themeColor="text1"/>
          <w:sz w:val="22"/>
          <w:szCs w:val="22"/>
          <w:lang w:eastAsia="ja-JP"/>
        </w:rPr>
        <w:t>omni</w:t>
      </w:r>
      <w:proofErr w:type="spellEnd"/>
      <w:r w:rsidR="004E50AC">
        <w:rPr>
          <w:rFonts w:ascii="Times New Roman" w:eastAsia="ＭＳ 明朝" w:hAnsi="Times New Roman" w:cs="Times New Roman" w:hint="eastAsia"/>
          <w:color w:val="000000" w:themeColor="text1"/>
          <w:sz w:val="22"/>
          <w:szCs w:val="22"/>
          <w:lang w:eastAsia="ja-JP"/>
        </w:rPr>
        <w:t xml:space="preserve">-directional LBT. If </w:t>
      </w:r>
      <w:r w:rsidR="001B4200">
        <w:rPr>
          <w:rFonts w:ascii="Times New Roman" w:eastAsia="ＭＳ 明朝" w:hAnsi="Times New Roman" w:cs="Times New Roman"/>
          <w:color w:val="000000" w:themeColor="text1"/>
          <w:sz w:val="22"/>
          <w:szCs w:val="22"/>
          <w:lang w:eastAsia="ja-JP"/>
        </w:rPr>
        <w:t xml:space="preserve">the </w:t>
      </w:r>
      <w:proofErr w:type="spellStart"/>
      <w:r w:rsidR="004E50AC">
        <w:rPr>
          <w:rFonts w:ascii="Times New Roman" w:eastAsia="ＭＳ 明朝" w:hAnsi="Times New Roman" w:cs="Times New Roman" w:hint="eastAsia"/>
          <w:color w:val="000000" w:themeColor="text1"/>
          <w:sz w:val="22"/>
          <w:szCs w:val="22"/>
          <w:lang w:eastAsia="ja-JP"/>
        </w:rPr>
        <w:t>Tx</w:t>
      </w:r>
      <w:proofErr w:type="spellEnd"/>
      <w:r w:rsidR="004E50AC">
        <w:rPr>
          <w:rFonts w:ascii="Times New Roman" w:eastAsia="ＭＳ 明朝" w:hAnsi="Times New Roman" w:cs="Times New Roman" w:hint="eastAsia"/>
          <w:color w:val="000000" w:themeColor="text1"/>
          <w:sz w:val="22"/>
          <w:szCs w:val="22"/>
          <w:lang w:eastAsia="ja-JP"/>
        </w:rPr>
        <w:t xml:space="preserve"> node transmit</w:t>
      </w:r>
      <w:r w:rsidR="001B4200">
        <w:rPr>
          <w:rFonts w:ascii="Times New Roman" w:eastAsia="ＭＳ 明朝" w:hAnsi="Times New Roman" w:cs="Times New Roman"/>
          <w:color w:val="000000" w:themeColor="text1"/>
          <w:sz w:val="22"/>
          <w:szCs w:val="22"/>
          <w:lang w:eastAsia="ja-JP"/>
        </w:rPr>
        <w:t>s</w:t>
      </w:r>
      <w:r w:rsidR="004E50AC">
        <w:rPr>
          <w:rFonts w:ascii="Times New Roman" w:eastAsia="ＭＳ 明朝" w:hAnsi="Times New Roman" w:cs="Times New Roman" w:hint="eastAsia"/>
          <w:color w:val="000000" w:themeColor="text1"/>
          <w:sz w:val="22"/>
          <w:szCs w:val="22"/>
          <w:lang w:eastAsia="ja-JP"/>
        </w:rPr>
        <w:t xml:space="preserve"> using beamforming,</w:t>
      </w:r>
      <w:r w:rsidR="004E50AC">
        <w:rPr>
          <w:rFonts w:ascii="Times New Roman" w:eastAsia="ＭＳ 明朝" w:hAnsi="Times New Roman" w:cs="Times New Roman"/>
          <w:color w:val="000000" w:themeColor="text1"/>
          <w:sz w:val="22"/>
          <w:szCs w:val="22"/>
          <w:lang w:eastAsia="ja-JP"/>
        </w:rPr>
        <w:t xml:space="preserve"> </w:t>
      </w:r>
      <w:r w:rsidR="004E50AC">
        <w:rPr>
          <w:rFonts w:ascii="Times New Roman" w:eastAsia="ＭＳ 明朝" w:hAnsi="Times New Roman" w:cs="Times New Roman" w:hint="eastAsia"/>
          <w:color w:val="000000" w:themeColor="text1"/>
          <w:sz w:val="22"/>
          <w:szCs w:val="22"/>
          <w:lang w:eastAsia="ja-JP"/>
        </w:rPr>
        <w:t>d</w:t>
      </w:r>
      <w:r w:rsidR="00513339">
        <w:rPr>
          <w:rFonts w:ascii="Times New Roman" w:eastAsia="ＭＳ 明朝" w:hAnsi="Times New Roman" w:cs="Times New Roman" w:hint="eastAsia"/>
          <w:color w:val="000000" w:themeColor="text1"/>
          <w:sz w:val="22"/>
          <w:szCs w:val="22"/>
          <w:lang w:eastAsia="ja-JP"/>
        </w:rPr>
        <w:t xml:space="preserve">irectional LBT </w:t>
      </w:r>
      <w:r w:rsidR="004E50AC">
        <w:rPr>
          <w:rFonts w:ascii="Times New Roman" w:eastAsia="ＭＳ 明朝" w:hAnsi="Times New Roman" w:cs="Times New Roman" w:hint="eastAsia"/>
          <w:color w:val="000000" w:themeColor="text1"/>
          <w:sz w:val="22"/>
          <w:szCs w:val="22"/>
          <w:lang w:eastAsia="ja-JP"/>
        </w:rPr>
        <w:t>might</w:t>
      </w:r>
      <w:r w:rsidR="00513339">
        <w:rPr>
          <w:rFonts w:ascii="Times New Roman" w:eastAsia="ＭＳ 明朝" w:hAnsi="Times New Roman" w:cs="Times New Roman" w:hint="eastAsia"/>
          <w:color w:val="000000" w:themeColor="text1"/>
          <w:sz w:val="22"/>
          <w:szCs w:val="22"/>
          <w:lang w:eastAsia="ja-JP"/>
        </w:rPr>
        <w:t xml:space="preserve"> be </w:t>
      </w:r>
      <w:r w:rsidR="004E50AC">
        <w:rPr>
          <w:rFonts w:ascii="Times New Roman" w:eastAsia="ＭＳ 明朝" w:hAnsi="Times New Roman" w:cs="Times New Roman" w:hint="eastAsia"/>
          <w:color w:val="000000" w:themeColor="text1"/>
          <w:sz w:val="22"/>
          <w:szCs w:val="22"/>
          <w:lang w:eastAsia="ja-JP"/>
        </w:rPr>
        <w:t xml:space="preserve">useful for detecting </w:t>
      </w:r>
      <w:r w:rsidR="001B4200">
        <w:rPr>
          <w:rFonts w:ascii="Times New Roman" w:eastAsia="ＭＳ 明朝" w:hAnsi="Times New Roman" w:cs="Times New Roman"/>
          <w:color w:val="000000" w:themeColor="text1"/>
          <w:sz w:val="22"/>
          <w:szCs w:val="22"/>
          <w:lang w:eastAsia="ja-JP"/>
        </w:rPr>
        <w:t>other</w:t>
      </w:r>
      <w:r w:rsidR="001B4200">
        <w:rPr>
          <w:rFonts w:ascii="Times New Roman" w:eastAsia="ＭＳ 明朝" w:hAnsi="Times New Roman" w:cs="Times New Roman" w:hint="eastAsia"/>
          <w:color w:val="000000" w:themeColor="text1"/>
          <w:sz w:val="22"/>
          <w:szCs w:val="22"/>
          <w:lang w:eastAsia="ja-JP"/>
        </w:rPr>
        <w:t xml:space="preserve"> </w:t>
      </w:r>
      <w:r w:rsidR="004E50AC">
        <w:rPr>
          <w:rFonts w:ascii="Times New Roman" w:eastAsia="ＭＳ 明朝" w:hAnsi="Times New Roman" w:cs="Times New Roman" w:hint="eastAsia"/>
          <w:color w:val="000000" w:themeColor="text1"/>
          <w:sz w:val="22"/>
          <w:szCs w:val="22"/>
          <w:lang w:eastAsia="ja-JP"/>
        </w:rPr>
        <w:t>node</w:t>
      </w:r>
      <w:r w:rsidR="001B4200">
        <w:rPr>
          <w:rFonts w:ascii="Times New Roman" w:eastAsia="ＭＳ 明朝" w:hAnsi="Times New Roman" w:cs="Times New Roman"/>
          <w:color w:val="000000" w:themeColor="text1"/>
          <w:sz w:val="22"/>
          <w:szCs w:val="22"/>
          <w:lang w:eastAsia="ja-JP"/>
        </w:rPr>
        <w:t>s</w:t>
      </w:r>
      <w:r w:rsidR="00513339">
        <w:rPr>
          <w:rFonts w:ascii="Times New Roman" w:eastAsia="ＭＳ 明朝" w:hAnsi="Times New Roman" w:cs="Times New Roman" w:hint="eastAsia"/>
          <w:color w:val="000000" w:themeColor="text1"/>
          <w:sz w:val="22"/>
          <w:szCs w:val="22"/>
          <w:lang w:eastAsia="ja-JP"/>
        </w:rPr>
        <w:t>.</w:t>
      </w:r>
      <w:r w:rsidR="004E50AC">
        <w:rPr>
          <w:rFonts w:ascii="Times New Roman" w:eastAsia="ＭＳ 明朝" w:hAnsi="Times New Roman" w:cs="Times New Roman" w:hint="eastAsia"/>
          <w:color w:val="000000" w:themeColor="text1"/>
          <w:sz w:val="22"/>
          <w:szCs w:val="22"/>
          <w:lang w:eastAsia="ja-JP"/>
        </w:rPr>
        <w:t xml:space="preserve"> </w:t>
      </w:r>
      <w:r w:rsidR="001B4200">
        <w:rPr>
          <w:rFonts w:ascii="Times New Roman" w:eastAsia="ＭＳ 明朝" w:hAnsi="Times New Roman" w:cs="Times New Roman"/>
          <w:color w:val="000000" w:themeColor="text1"/>
          <w:sz w:val="22"/>
          <w:szCs w:val="22"/>
          <w:lang w:eastAsia="ja-JP"/>
        </w:rPr>
        <w:t>Ano</w:t>
      </w:r>
      <w:r w:rsidR="001B4200">
        <w:rPr>
          <w:rFonts w:ascii="Times New Roman" w:eastAsia="ＭＳ 明朝" w:hAnsi="Times New Roman" w:cs="Times New Roman" w:hint="eastAsia"/>
          <w:color w:val="000000" w:themeColor="text1"/>
          <w:sz w:val="22"/>
          <w:szCs w:val="22"/>
          <w:lang w:eastAsia="ja-JP"/>
        </w:rPr>
        <w:t xml:space="preserve">ther </w:t>
      </w:r>
      <w:r w:rsidR="004E50AC">
        <w:rPr>
          <w:rFonts w:ascii="Times New Roman" w:eastAsia="ＭＳ 明朝" w:hAnsi="Times New Roman" w:cs="Times New Roman" w:hint="eastAsia"/>
          <w:color w:val="000000" w:themeColor="text1"/>
          <w:sz w:val="22"/>
          <w:szCs w:val="22"/>
          <w:lang w:eastAsia="ja-JP"/>
        </w:rPr>
        <w:t xml:space="preserve">possible </w:t>
      </w:r>
      <w:r w:rsidR="004E50AC">
        <w:rPr>
          <w:rFonts w:ascii="Times New Roman" w:eastAsia="ＭＳ 明朝" w:hAnsi="Times New Roman" w:cs="Times New Roman"/>
          <w:color w:val="000000" w:themeColor="text1"/>
          <w:sz w:val="22"/>
          <w:szCs w:val="22"/>
          <w:lang w:eastAsia="ja-JP"/>
        </w:rPr>
        <w:t>solution</w:t>
      </w:r>
      <w:r w:rsidR="004E50AC">
        <w:rPr>
          <w:rFonts w:ascii="Times New Roman" w:eastAsia="ＭＳ 明朝" w:hAnsi="Times New Roman" w:cs="Times New Roman" w:hint="eastAsia"/>
          <w:color w:val="000000" w:themeColor="text1"/>
          <w:sz w:val="22"/>
          <w:szCs w:val="22"/>
          <w:lang w:eastAsia="ja-JP"/>
        </w:rPr>
        <w:t xml:space="preserve"> is RSSI measurement </w:t>
      </w:r>
      <w:r w:rsidR="00150C72">
        <w:rPr>
          <w:rFonts w:ascii="Times New Roman" w:eastAsia="ＭＳ 明朝" w:hAnsi="Times New Roman" w:cs="Times New Roman" w:hint="eastAsia"/>
          <w:color w:val="000000" w:themeColor="text1"/>
          <w:sz w:val="22"/>
          <w:szCs w:val="22"/>
          <w:lang w:eastAsia="ja-JP"/>
        </w:rPr>
        <w:t xml:space="preserve">and reporting </w:t>
      </w:r>
      <w:r w:rsidR="004E50AC">
        <w:rPr>
          <w:rFonts w:ascii="Times New Roman" w:eastAsia="ＭＳ 明朝" w:hAnsi="Times New Roman" w:cs="Times New Roman" w:hint="eastAsia"/>
          <w:color w:val="000000" w:themeColor="text1"/>
          <w:sz w:val="22"/>
          <w:szCs w:val="22"/>
          <w:lang w:eastAsia="ja-JP"/>
        </w:rPr>
        <w:t>from UE</w:t>
      </w:r>
      <w:r w:rsidR="001B4200">
        <w:rPr>
          <w:rFonts w:ascii="Times New Roman" w:eastAsia="ＭＳ 明朝" w:hAnsi="Times New Roman" w:cs="Times New Roman"/>
          <w:color w:val="000000" w:themeColor="text1"/>
          <w:sz w:val="22"/>
          <w:szCs w:val="22"/>
          <w:lang w:eastAsia="ja-JP"/>
        </w:rPr>
        <w:t>s</w:t>
      </w:r>
      <w:r w:rsidR="004E50AC">
        <w:rPr>
          <w:rFonts w:ascii="Times New Roman" w:eastAsia="ＭＳ 明朝" w:hAnsi="Times New Roman" w:cs="Times New Roman" w:hint="eastAsia"/>
          <w:color w:val="000000" w:themeColor="text1"/>
          <w:sz w:val="22"/>
          <w:szCs w:val="22"/>
          <w:lang w:eastAsia="ja-JP"/>
        </w:rPr>
        <w:t xml:space="preserve">. </w:t>
      </w:r>
      <w:r w:rsidR="00C53AA8">
        <w:rPr>
          <w:rFonts w:ascii="Times New Roman" w:eastAsia="ＭＳ 明朝" w:hAnsi="Times New Roman" w:cs="Times New Roman" w:hint="eastAsia"/>
          <w:color w:val="000000" w:themeColor="text1"/>
          <w:sz w:val="22"/>
          <w:szCs w:val="22"/>
          <w:lang w:eastAsia="ja-JP"/>
        </w:rPr>
        <w:t xml:space="preserve">In LTE LAA, RSSI measurement and reporting </w:t>
      </w:r>
      <w:r w:rsidR="001A78AA">
        <w:rPr>
          <w:rFonts w:ascii="Times New Roman" w:eastAsia="ＭＳ 明朝" w:hAnsi="Times New Roman" w:cs="Times New Roman" w:hint="eastAsia"/>
          <w:color w:val="000000" w:themeColor="text1"/>
          <w:sz w:val="22"/>
          <w:szCs w:val="22"/>
          <w:lang w:eastAsia="ja-JP"/>
        </w:rPr>
        <w:t>by UE</w:t>
      </w:r>
      <w:r w:rsidR="001B4200">
        <w:rPr>
          <w:rFonts w:ascii="Times New Roman" w:eastAsia="ＭＳ 明朝" w:hAnsi="Times New Roman" w:cs="Times New Roman"/>
          <w:color w:val="000000" w:themeColor="text1"/>
          <w:sz w:val="22"/>
          <w:szCs w:val="22"/>
          <w:lang w:eastAsia="ja-JP"/>
        </w:rPr>
        <w:t>s</w:t>
      </w:r>
      <w:r w:rsidR="001A78AA">
        <w:rPr>
          <w:rFonts w:ascii="Times New Roman" w:eastAsia="ＭＳ 明朝" w:hAnsi="Times New Roman" w:cs="Times New Roman" w:hint="eastAsia"/>
          <w:color w:val="000000" w:themeColor="text1"/>
          <w:sz w:val="22"/>
          <w:szCs w:val="22"/>
          <w:lang w:eastAsia="ja-JP"/>
        </w:rPr>
        <w:t xml:space="preserve"> </w:t>
      </w:r>
      <w:r w:rsidR="00C53AA8">
        <w:rPr>
          <w:rFonts w:ascii="Times New Roman" w:eastAsia="ＭＳ 明朝" w:hAnsi="Times New Roman" w:cs="Times New Roman" w:hint="eastAsia"/>
          <w:color w:val="000000" w:themeColor="text1"/>
          <w:sz w:val="22"/>
          <w:szCs w:val="22"/>
          <w:lang w:eastAsia="ja-JP"/>
        </w:rPr>
        <w:t>is introduced</w:t>
      </w:r>
      <w:r w:rsidR="00A43EB9" w:rsidRPr="00A43EB9">
        <w:rPr>
          <w:rFonts w:ascii="Times New Roman" w:eastAsia="ＭＳ 明朝" w:hAnsi="Times New Roman" w:cs="Times New Roman" w:hint="eastAsia"/>
          <w:color w:val="000000" w:themeColor="text1"/>
          <w:sz w:val="22"/>
          <w:szCs w:val="22"/>
          <w:lang w:eastAsia="ja-JP"/>
        </w:rPr>
        <w:t xml:space="preserve"> </w:t>
      </w:r>
      <w:r w:rsidR="00A43EB9">
        <w:rPr>
          <w:rFonts w:ascii="Times New Roman" w:eastAsia="ＭＳ 明朝" w:hAnsi="Times New Roman" w:cs="Times New Roman" w:hint="eastAsia"/>
          <w:color w:val="000000" w:themeColor="text1"/>
          <w:sz w:val="22"/>
          <w:szCs w:val="22"/>
          <w:lang w:eastAsia="ja-JP"/>
        </w:rPr>
        <w:t>to detect hidden node</w:t>
      </w:r>
      <w:r w:rsidR="001B4200">
        <w:rPr>
          <w:rFonts w:ascii="Times New Roman" w:eastAsia="ＭＳ 明朝" w:hAnsi="Times New Roman" w:cs="Times New Roman"/>
          <w:color w:val="000000" w:themeColor="text1"/>
          <w:sz w:val="22"/>
          <w:szCs w:val="22"/>
          <w:lang w:eastAsia="ja-JP"/>
        </w:rPr>
        <w:t>s</w:t>
      </w:r>
      <w:r w:rsidR="00A43EB9">
        <w:rPr>
          <w:rFonts w:ascii="Times New Roman" w:eastAsia="ＭＳ 明朝" w:hAnsi="Times New Roman" w:cs="Times New Roman" w:hint="eastAsia"/>
          <w:color w:val="000000" w:themeColor="text1"/>
          <w:sz w:val="22"/>
          <w:szCs w:val="22"/>
          <w:lang w:eastAsia="ja-JP"/>
        </w:rPr>
        <w:t xml:space="preserve"> seen from eNodeB</w:t>
      </w:r>
      <w:r w:rsidR="001A78AA">
        <w:rPr>
          <w:rFonts w:ascii="Times New Roman" w:eastAsia="ＭＳ 明朝" w:hAnsi="Times New Roman" w:cs="Times New Roman" w:hint="eastAsia"/>
          <w:color w:val="000000" w:themeColor="text1"/>
          <w:sz w:val="22"/>
          <w:szCs w:val="22"/>
          <w:lang w:eastAsia="ja-JP"/>
        </w:rPr>
        <w:t xml:space="preserve">. </w:t>
      </w:r>
      <w:r w:rsidR="001A78AA">
        <w:rPr>
          <w:rFonts w:ascii="Times New Roman" w:eastAsia="ＭＳ 明朝" w:hAnsi="Times New Roman" w:cs="Times New Roman"/>
          <w:color w:val="000000" w:themeColor="text1"/>
          <w:sz w:val="22"/>
          <w:szCs w:val="22"/>
          <w:lang w:eastAsia="ja-JP"/>
        </w:rPr>
        <w:t>A</w:t>
      </w:r>
      <w:r w:rsidR="001A78AA">
        <w:rPr>
          <w:rFonts w:ascii="Times New Roman" w:eastAsia="ＭＳ 明朝" w:hAnsi="Times New Roman" w:cs="Times New Roman" w:hint="eastAsia"/>
          <w:color w:val="000000" w:themeColor="text1"/>
          <w:sz w:val="22"/>
          <w:szCs w:val="22"/>
          <w:lang w:eastAsia="ja-JP"/>
        </w:rPr>
        <w:t>lso, in NR</w:t>
      </w:r>
      <w:r w:rsidR="004B3336">
        <w:rPr>
          <w:rFonts w:ascii="Times New Roman" w:eastAsia="ＭＳ 明朝" w:hAnsi="Times New Roman" w:cs="Times New Roman" w:hint="eastAsia"/>
          <w:color w:val="000000" w:themeColor="text1"/>
          <w:sz w:val="22"/>
          <w:szCs w:val="22"/>
          <w:lang w:eastAsia="ja-JP"/>
        </w:rPr>
        <w:t>-based access to unlicensed spectrum</w:t>
      </w:r>
      <w:r w:rsidR="001A78AA">
        <w:rPr>
          <w:rFonts w:ascii="Times New Roman" w:eastAsia="ＭＳ 明朝" w:hAnsi="Times New Roman" w:cs="Times New Roman" w:hint="eastAsia"/>
          <w:color w:val="000000" w:themeColor="text1"/>
          <w:sz w:val="22"/>
          <w:szCs w:val="22"/>
          <w:lang w:eastAsia="ja-JP"/>
        </w:rPr>
        <w:t xml:space="preserve">, RSSI measurement and reporting </w:t>
      </w:r>
      <w:r w:rsidR="004B3336">
        <w:rPr>
          <w:rFonts w:ascii="Times New Roman" w:eastAsia="ＭＳ 明朝" w:hAnsi="Times New Roman" w:cs="Times New Roman" w:hint="eastAsia"/>
          <w:color w:val="000000" w:themeColor="text1"/>
          <w:sz w:val="22"/>
          <w:szCs w:val="22"/>
          <w:lang w:eastAsia="ja-JP"/>
        </w:rPr>
        <w:t>would</w:t>
      </w:r>
      <w:r w:rsidR="001A78AA">
        <w:rPr>
          <w:rFonts w:ascii="Times New Roman" w:eastAsia="ＭＳ 明朝" w:hAnsi="Times New Roman" w:cs="Times New Roman" w:hint="eastAsia"/>
          <w:color w:val="000000" w:themeColor="text1"/>
          <w:sz w:val="22"/>
          <w:szCs w:val="22"/>
          <w:lang w:eastAsia="ja-JP"/>
        </w:rPr>
        <w:t xml:space="preserve"> be useful </w:t>
      </w:r>
      <w:r w:rsidR="004E50AC">
        <w:rPr>
          <w:rFonts w:ascii="Times New Roman" w:eastAsia="ＭＳ 明朝" w:hAnsi="Times New Roman" w:cs="Times New Roman" w:hint="eastAsia"/>
          <w:color w:val="000000" w:themeColor="text1"/>
          <w:sz w:val="22"/>
          <w:szCs w:val="22"/>
          <w:lang w:eastAsia="ja-JP"/>
        </w:rPr>
        <w:t>for</w:t>
      </w:r>
      <w:r w:rsidR="001A78AA">
        <w:rPr>
          <w:rFonts w:ascii="Times New Roman" w:eastAsia="ＭＳ 明朝" w:hAnsi="Times New Roman" w:cs="Times New Roman" w:hint="eastAsia"/>
          <w:color w:val="000000" w:themeColor="text1"/>
          <w:sz w:val="22"/>
          <w:szCs w:val="22"/>
          <w:lang w:eastAsia="ja-JP"/>
        </w:rPr>
        <w:t xml:space="preserve"> detect</w:t>
      </w:r>
      <w:r w:rsidR="004E50AC">
        <w:rPr>
          <w:rFonts w:ascii="Times New Roman" w:eastAsia="ＭＳ 明朝" w:hAnsi="Times New Roman" w:cs="Times New Roman" w:hint="eastAsia"/>
          <w:color w:val="000000" w:themeColor="text1"/>
          <w:sz w:val="22"/>
          <w:szCs w:val="22"/>
          <w:lang w:eastAsia="ja-JP"/>
        </w:rPr>
        <w:t>ing</w:t>
      </w:r>
      <w:r w:rsidR="001A78AA">
        <w:rPr>
          <w:rFonts w:ascii="Times New Roman" w:eastAsia="ＭＳ 明朝" w:hAnsi="Times New Roman" w:cs="Times New Roman" w:hint="eastAsia"/>
          <w:color w:val="000000" w:themeColor="text1"/>
          <w:sz w:val="22"/>
          <w:szCs w:val="22"/>
          <w:lang w:eastAsia="ja-JP"/>
        </w:rPr>
        <w:t xml:space="preserve"> hidden node</w:t>
      </w:r>
      <w:r w:rsidR="001B4200">
        <w:rPr>
          <w:rFonts w:ascii="Times New Roman" w:eastAsia="ＭＳ 明朝" w:hAnsi="Times New Roman" w:cs="Times New Roman"/>
          <w:color w:val="000000" w:themeColor="text1"/>
          <w:sz w:val="22"/>
          <w:szCs w:val="22"/>
          <w:lang w:eastAsia="ja-JP"/>
        </w:rPr>
        <w:t>s</w:t>
      </w:r>
      <w:r w:rsidR="001A78AA">
        <w:rPr>
          <w:rFonts w:ascii="Times New Roman" w:eastAsia="ＭＳ 明朝" w:hAnsi="Times New Roman" w:cs="Times New Roman" w:hint="eastAsia"/>
          <w:color w:val="000000" w:themeColor="text1"/>
          <w:sz w:val="22"/>
          <w:szCs w:val="22"/>
          <w:lang w:eastAsia="ja-JP"/>
        </w:rPr>
        <w:t>.</w:t>
      </w:r>
      <w:r w:rsidR="00150C72">
        <w:rPr>
          <w:rFonts w:ascii="Times New Roman" w:eastAsia="ＭＳ 明朝" w:hAnsi="Times New Roman" w:cs="Times New Roman" w:hint="eastAsia"/>
          <w:color w:val="000000" w:themeColor="text1"/>
          <w:sz w:val="22"/>
          <w:szCs w:val="22"/>
          <w:lang w:eastAsia="ja-JP"/>
        </w:rPr>
        <w:t xml:space="preserve"> </w:t>
      </w:r>
      <w:r w:rsidR="00150C72">
        <w:rPr>
          <w:rFonts w:ascii="Times New Roman" w:eastAsia="ＭＳ 明朝" w:hAnsi="Times New Roman" w:cs="Times New Roman"/>
          <w:color w:val="000000" w:themeColor="text1"/>
          <w:sz w:val="22"/>
          <w:szCs w:val="22"/>
          <w:lang w:eastAsia="ja-JP"/>
        </w:rPr>
        <w:t>I</w:t>
      </w:r>
      <w:r w:rsidR="00150C72">
        <w:rPr>
          <w:rFonts w:ascii="Times New Roman" w:eastAsia="ＭＳ 明朝" w:hAnsi="Times New Roman" w:cs="Times New Roman" w:hint="eastAsia"/>
          <w:color w:val="000000" w:themeColor="text1"/>
          <w:sz w:val="22"/>
          <w:szCs w:val="22"/>
          <w:lang w:eastAsia="ja-JP"/>
        </w:rPr>
        <w:t xml:space="preserve">n </w:t>
      </w:r>
      <w:r w:rsidR="00150C72">
        <w:rPr>
          <w:rFonts w:ascii="Times New Roman" w:eastAsia="ＭＳ 明朝" w:hAnsi="Times New Roman" w:cs="Times New Roman"/>
          <w:color w:val="000000" w:themeColor="text1"/>
          <w:sz w:val="22"/>
          <w:szCs w:val="22"/>
          <w:lang w:eastAsia="ja-JP"/>
        </w:rPr>
        <w:t>addition</w:t>
      </w:r>
      <w:r w:rsidR="00150C72">
        <w:rPr>
          <w:rFonts w:ascii="Times New Roman" w:eastAsia="ＭＳ 明朝" w:hAnsi="Times New Roman" w:cs="Times New Roman" w:hint="eastAsia"/>
          <w:color w:val="000000" w:themeColor="text1"/>
          <w:sz w:val="22"/>
          <w:szCs w:val="22"/>
          <w:lang w:eastAsia="ja-JP"/>
        </w:rPr>
        <w:t>, by using directional Rx antenna</w:t>
      </w:r>
      <w:r w:rsidR="001B4200">
        <w:rPr>
          <w:rFonts w:ascii="Times New Roman" w:eastAsia="ＭＳ 明朝" w:hAnsi="Times New Roman" w:cs="Times New Roman"/>
          <w:color w:val="000000" w:themeColor="text1"/>
          <w:sz w:val="22"/>
          <w:szCs w:val="22"/>
          <w:lang w:eastAsia="ja-JP"/>
        </w:rPr>
        <w:t>s</w:t>
      </w:r>
      <w:r w:rsidR="00150C72">
        <w:rPr>
          <w:rFonts w:ascii="Times New Roman" w:eastAsia="ＭＳ 明朝" w:hAnsi="Times New Roman" w:cs="Times New Roman" w:hint="eastAsia"/>
          <w:color w:val="000000" w:themeColor="text1"/>
          <w:sz w:val="22"/>
          <w:szCs w:val="22"/>
          <w:lang w:eastAsia="ja-JP"/>
        </w:rPr>
        <w:t>, UE</w:t>
      </w:r>
      <w:r w:rsidR="001B4200">
        <w:rPr>
          <w:rFonts w:ascii="Times New Roman" w:eastAsia="ＭＳ 明朝" w:hAnsi="Times New Roman" w:cs="Times New Roman"/>
          <w:color w:val="000000" w:themeColor="text1"/>
          <w:sz w:val="22"/>
          <w:szCs w:val="22"/>
          <w:lang w:eastAsia="ja-JP"/>
        </w:rPr>
        <w:t>s</w:t>
      </w:r>
      <w:r w:rsidR="00150C72">
        <w:rPr>
          <w:rFonts w:ascii="Times New Roman" w:eastAsia="ＭＳ 明朝" w:hAnsi="Times New Roman" w:cs="Times New Roman" w:hint="eastAsia"/>
          <w:color w:val="000000" w:themeColor="text1"/>
          <w:sz w:val="22"/>
          <w:szCs w:val="22"/>
          <w:lang w:eastAsia="ja-JP"/>
        </w:rPr>
        <w:t xml:space="preserve"> can measure RSSI </w:t>
      </w:r>
      <w:r w:rsidR="001B4200">
        <w:rPr>
          <w:rFonts w:ascii="Times New Roman" w:eastAsia="ＭＳ 明朝" w:hAnsi="Times New Roman" w:cs="Times New Roman"/>
          <w:color w:val="000000" w:themeColor="text1"/>
          <w:sz w:val="22"/>
          <w:szCs w:val="22"/>
          <w:lang w:eastAsia="ja-JP"/>
        </w:rPr>
        <w:t>directionally</w:t>
      </w:r>
      <w:r w:rsidR="00150C72">
        <w:rPr>
          <w:rFonts w:ascii="Times New Roman" w:eastAsia="ＭＳ 明朝" w:hAnsi="Times New Roman" w:cs="Times New Roman" w:hint="eastAsia"/>
          <w:color w:val="000000" w:themeColor="text1"/>
          <w:sz w:val="22"/>
          <w:szCs w:val="22"/>
          <w:lang w:eastAsia="ja-JP"/>
        </w:rPr>
        <w:t xml:space="preserve"> so that </w:t>
      </w:r>
      <w:r w:rsidR="001B4200">
        <w:rPr>
          <w:rFonts w:ascii="Times New Roman" w:eastAsia="ＭＳ 明朝" w:hAnsi="Times New Roman" w:cs="Times New Roman"/>
          <w:color w:val="000000" w:themeColor="text1"/>
          <w:sz w:val="22"/>
          <w:szCs w:val="22"/>
          <w:lang w:eastAsia="ja-JP"/>
        </w:rPr>
        <w:t xml:space="preserve">the </w:t>
      </w:r>
      <w:proofErr w:type="spellStart"/>
      <w:r w:rsidR="00150C72">
        <w:rPr>
          <w:rFonts w:ascii="Times New Roman" w:eastAsia="ＭＳ 明朝" w:hAnsi="Times New Roman" w:cs="Times New Roman" w:hint="eastAsia"/>
          <w:color w:val="000000" w:themeColor="text1"/>
          <w:sz w:val="22"/>
          <w:szCs w:val="22"/>
          <w:lang w:eastAsia="ja-JP"/>
        </w:rPr>
        <w:t>gNodeB</w:t>
      </w:r>
      <w:proofErr w:type="spellEnd"/>
      <w:r w:rsidR="00150C72">
        <w:rPr>
          <w:rFonts w:ascii="Times New Roman" w:eastAsia="ＭＳ 明朝" w:hAnsi="Times New Roman" w:cs="Times New Roman" w:hint="eastAsia"/>
          <w:color w:val="000000" w:themeColor="text1"/>
          <w:sz w:val="22"/>
          <w:szCs w:val="22"/>
          <w:lang w:eastAsia="ja-JP"/>
        </w:rPr>
        <w:t xml:space="preserve"> can acquire </w:t>
      </w:r>
      <w:r w:rsidR="00011510">
        <w:rPr>
          <w:rFonts w:ascii="Times New Roman" w:eastAsia="ＭＳ 明朝" w:hAnsi="Times New Roman" w:cs="Times New Roman" w:hint="eastAsia"/>
          <w:color w:val="000000" w:themeColor="text1"/>
          <w:sz w:val="22"/>
          <w:szCs w:val="22"/>
          <w:lang w:eastAsia="ja-JP"/>
        </w:rPr>
        <w:t xml:space="preserve">more </w:t>
      </w:r>
      <w:r w:rsidR="00150C72">
        <w:rPr>
          <w:rFonts w:ascii="Times New Roman" w:eastAsia="ＭＳ 明朝" w:hAnsi="Times New Roman" w:cs="Times New Roman" w:hint="eastAsia"/>
          <w:color w:val="000000" w:themeColor="text1"/>
          <w:sz w:val="22"/>
          <w:szCs w:val="22"/>
          <w:lang w:eastAsia="ja-JP"/>
        </w:rPr>
        <w:t xml:space="preserve">detailed </w:t>
      </w:r>
      <w:r w:rsidR="001B4200">
        <w:rPr>
          <w:rFonts w:ascii="Times New Roman" w:eastAsia="ＭＳ 明朝" w:hAnsi="Times New Roman" w:cs="Times New Roman"/>
          <w:color w:val="000000" w:themeColor="text1"/>
          <w:sz w:val="22"/>
          <w:szCs w:val="22"/>
          <w:lang w:eastAsia="ja-JP"/>
        </w:rPr>
        <w:t xml:space="preserve">information on the </w:t>
      </w:r>
      <w:r w:rsidR="00150C72">
        <w:rPr>
          <w:rFonts w:ascii="Times New Roman" w:eastAsia="ＭＳ 明朝" w:hAnsi="Times New Roman" w:cs="Times New Roman" w:hint="eastAsia"/>
          <w:color w:val="000000" w:themeColor="text1"/>
          <w:sz w:val="22"/>
          <w:szCs w:val="22"/>
          <w:lang w:eastAsia="ja-JP"/>
        </w:rPr>
        <w:t xml:space="preserve">communication </w:t>
      </w:r>
      <w:r w:rsidR="00150C72">
        <w:rPr>
          <w:rFonts w:ascii="Times New Roman" w:eastAsia="ＭＳ 明朝" w:hAnsi="Times New Roman" w:cs="Times New Roman"/>
          <w:color w:val="000000" w:themeColor="text1"/>
          <w:sz w:val="22"/>
          <w:szCs w:val="22"/>
          <w:lang w:eastAsia="ja-JP"/>
        </w:rPr>
        <w:t>environment</w:t>
      </w:r>
      <w:r w:rsidR="00150C72">
        <w:rPr>
          <w:rFonts w:ascii="Times New Roman" w:eastAsia="ＭＳ 明朝" w:hAnsi="Times New Roman" w:cs="Times New Roman" w:hint="eastAsia"/>
          <w:color w:val="000000" w:themeColor="text1"/>
          <w:sz w:val="22"/>
          <w:szCs w:val="22"/>
          <w:lang w:eastAsia="ja-JP"/>
        </w:rPr>
        <w:t xml:space="preserve"> around the </w:t>
      </w:r>
      <w:proofErr w:type="spellStart"/>
      <w:r w:rsidR="00150C72">
        <w:rPr>
          <w:rFonts w:ascii="Times New Roman" w:eastAsia="ＭＳ 明朝" w:hAnsi="Times New Roman" w:cs="Times New Roman" w:hint="eastAsia"/>
          <w:color w:val="000000" w:themeColor="text1"/>
          <w:sz w:val="22"/>
          <w:szCs w:val="22"/>
          <w:lang w:eastAsia="ja-JP"/>
        </w:rPr>
        <w:t>gNodeB</w:t>
      </w:r>
      <w:proofErr w:type="spellEnd"/>
      <w:r w:rsidR="00150C72">
        <w:rPr>
          <w:rFonts w:ascii="Times New Roman" w:eastAsia="ＭＳ 明朝" w:hAnsi="Times New Roman" w:cs="Times New Roman" w:hint="eastAsia"/>
          <w:color w:val="000000" w:themeColor="text1"/>
          <w:sz w:val="22"/>
          <w:szCs w:val="22"/>
          <w:lang w:eastAsia="ja-JP"/>
        </w:rPr>
        <w:t>.</w:t>
      </w:r>
    </w:p>
    <w:p w14:paraId="2EE394E2" w14:textId="0B622AE7" w:rsidR="00B8321C" w:rsidRDefault="00C53AA8" w:rsidP="000254CA">
      <w:pPr>
        <w:pStyle w:val="af9"/>
        <w:spacing w:after="120"/>
        <w:ind w:left="0"/>
        <w:rPr>
          <w:rFonts w:ascii="Times New Roman" w:eastAsia="ＭＳ 明朝" w:hAnsi="Times New Roman" w:cs="Times New Roman"/>
          <w:i/>
          <w:color w:val="000000" w:themeColor="text1"/>
          <w:sz w:val="22"/>
          <w:szCs w:val="22"/>
          <w:lang w:eastAsia="ja-JP"/>
        </w:rPr>
      </w:pPr>
      <w:r w:rsidRPr="00F77E97">
        <w:rPr>
          <w:rFonts w:ascii="Times New Roman" w:eastAsia="ＭＳ 明朝" w:hAnsi="Times New Roman" w:cs="Times New Roman"/>
          <w:b/>
          <w:color w:val="000000" w:themeColor="text1"/>
          <w:sz w:val="22"/>
          <w:szCs w:val="22"/>
          <w:lang w:eastAsia="ja-JP"/>
        </w:rPr>
        <w:t xml:space="preserve">Proposal </w:t>
      </w:r>
      <w:r w:rsidR="00585B0B">
        <w:rPr>
          <w:rFonts w:ascii="Times New Roman" w:eastAsia="ＭＳ 明朝" w:hAnsi="Times New Roman" w:cs="Times New Roman" w:hint="eastAsia"/>
          <w:b/>
          <w:color w:val="000000" w:themeColor="text1"/>
          <w:sz w:val="22"/>
          <w:szCs w:val="22"/>
          <w:lang w:eastAsia="ja-JP"/>
        </w:rPr>
        <w:t>3</w:t>
      </w:r>
      <w:r>
        <w:rPr>
          <w:rFonts w:ascii="Times New Roman" w:eastAsia="ＭＳ 明朝" w:hAnsi="Times New Roman" w:cs="Times New Roman" w:hint="eastAsia"/>
          <w:color w:val="000000" w:themeColor="text1"/>
          <w:sz w:val="22"/>
          <w:szCs w:val="22"/>
          <w:lang w:eastAsia="ja-JP"/>
        </w:rPr>
        <w:t xml:space="preserve">: </w:t>
      </w:r>
      <w:r w:rsidR="001A78AA" w:rsidRPr="00F77E97">
        <w:rPr>
          <w:rFonts w:ascii="Times New Roman" w:eastAsia="ＭＳ 明朝" w:hAnsi="Times New Roman" w:cs="Times New Roman"/>
          <w:i/>
          <w:color w:val="000000" w:themeColor="text1"/>
          <w:sz w:val="22"/>
          <w:szCs w:val="22"/>
          <w:lang w:eastAsia="ja-JP"/>
        </w:rPr>
        <w:t xml:space="preserve">Study </w:t>
      </w:r>
      <w:r w:rsidR="00150C72">
        <w:rPr>
          <w:rFonts w:ascii="Times New Roman" w:eastAsia="ＭＳ 明朝" w:hAnsi="Times New Roman" w:cs="Times New Roman"/>
          <w:i/>
          <w:color w:val="000000" w:themeColor="text1"/>
          <w:sz w:val="22"/>
          <w:szCs w:val="22"/>
          <w:lang w:eastAsia="ja-JP"/>
        </w:rPr>
        <w:t>directional</w:t>
      </w:r>
      <w:r w:rsidR="00150C72">
        <w:rPr>
          <w:rFonts w:ascii="Times New Roman" w:eastAsia="ＭＳ 明朝" w:hAnsi="Times New Roman" w:cs="Times New Roman" w:hint="eastAsia"/>
          <w:i/>
          <w:color w:val="000000" w:themeColor="text1"/>
          <w:sz w:val="22"/>
          <w:szCs w:val="22"/>
          <w:lang w:eastAsia="ja-JP"/>
        </w:rPr>
        <w:t xml:space="preserve"> </w:t>
      </w:r>
      <w:r w:rsidRPr="00F77E97">
        <w:rPr>
          <w:rFonts w:ascii="Times New Roman" w:eastAsia="ＭＳ 明朝" w:hAnsi="Times New Roman" w:cs="Times New Roman"/>
          <w:i/>
          <w:color w:val="000000" w:themeColor="text1"/>
          <w:sz w:val="22"/>
          <w:szCs w:val="22"/>
          <w:lang w:eastAsia="ja-JP"/>
        </w:rPr>
        <w:t xml:space="preserve">LBT and measurement </w:t>
      </w:r>
      <w:r w:rsidR="00BC1FE6" w:rsidRPr="00F77E97">
        <w:rPr>
          <w:rFonts w:ascii="Times New Roman" w:eastAsia="ＭＳ 明朝" w:hAnsi="Times New Roman" w:cs="Times New Roman"/>
          <w:i/>
          <w:color w:val="000000" w:themeColor="text1"/>
          <w:sz w:val="22"/>
          <w:szCs w:val="22"/>
          <w:lang w:eastAsia="ja-JP"/>
        </w:rPr>
        <w:t>mechanism</w:t>
      </w:r>
      <w:r w:rsidR="000C24F5">
        <w:rPr>
          <w:rFonts w:ascii="Times New Roman" w:eastAsia="ＭＳ 明朝" w:hAnsi="Times New Roman" w:cs="Times New Roman"/>
          <w:i/>
          <w:color w:val="000000" w:themeColor="text1"/>
          <w:sz w:val="22"/>
          <w:szCs w:val="22"/>
          <w:lang w:eastAsia="ja-JP"/>
        </w:rPr>
        <w:t>s</w:t>
      </w:r>
      <w:r w:rsidR="00BC1FE6" w:rsidRPr="00F77E97">
        <w:rPr>
          <w:rFonts w:ascii="Times New Roman" w:eastAsia="ＭＳ 明朝" w:hAnsi="Times New Roman" w:cs="Times New Roman"/>
          <w:i/>
          <w:color w:val="000000" w:themeColor="text1"/>
          <w:sz w:val="22"/>
          <w:szCs w:val="22"/>
          <w:lang w:eastAsia="ja-JP"/>
        </w:rPr>
        <w:t xml:space="preserve"> to al</w:t>
      </w:r>
      <w:r w:rsidR="00150C72" w:rsidRPr="00011510">
        <w:rPr>
          <w:rFonts w:ascii="Times New Roman" w:eastAsia="ＭＳ 明朝" w:hAnsi="Times New Roman" w:cs="Times New Roman" w:hint="eastAsia"/>
          <w:i/>
          <w:color w:val="000000" w:themeColor="text1"/>
          <w:sz w:val="22"/>
          <w:szCs w:val="22"/>
          <w:lang w:eastAsia="ja-JP"/>
        </w:rPr>
        <w:t xml:space="preserve">leviate hidden node problem </w:t>
      </w:r>
      <w:r w:rsidR="00BC1FE6" w:rsidRPr="00F77E97">
        <w:rPr>
          <w:rFonts w:ascii="Times New Roman" w:eastAsia="ＭＳ 明朝" w:hAnsi="Times New Roman" w:cs="Times New Roman"/>
          <w:i/>
          <w:color w:val="000000" w:themeColor="text1"/>
          <w:sz w:val="22"/>
          <w:szCs w:val="22"/>
          <w:lang w:eastAsia="ja-JP"/>
        </w:rPr>
        <w:t xml:space="preserve">especially </w:t>
      </w:r>
      <w:r w:rsidR="001B4200">
        <w:rPr>
          <w:rFonts w:ascii="Times New Roman" w:eastAsia="ＭＳ 明朝" w:hAnsi="Times New Roman" w:cs="Times New Roman"/>
          <w:i/>
          <w:color w:val="000000" w:themeColor="text1"/>
          <w:sz w:val="22"/>
          <w:szCs w:val="22"/>
          <w:lang w:eastAsia="ja-JP"/>
        </w:rPr>
        <w:t>i</w:t>
      </w:r>
      <w:r w:rsidR="001B4200" w:rsidRPr="00F77E97">
        <w:rPr>
          <w:rFonts w:ascii="Times New Roman" w:eastAsia="ＭＳ 明朝" w:hAnsi="Times New Roman" w:cs="Times New Roman"/>
          <w:i/>
          <w:color w:val="000000" w:themeColor="text1"/>
          <w:sz w:val="22"/>
          <w:szCs w:val="22"/>
          <w:lang w:eastAsia="ja-JP"/>
        </w:rPr>
        <w:t xml:space="preserve">n </w:t>
      </w:r>
      <w:r w:rsidR="00150C72">
        <w:rPr>
          <w:rFonts w:ascii="Times New Roman" w:eastAsia="ＭＳ 明朝" w:hAnsi="Times New Roman" w:cs="Times New Roman" w:hint="eastAsia"/>
          <w:i/>
          <w:color w:val="000000" w:themeColor="text1"/>
          <w:sz w:val="22"/>
          <w:szCs w:val="22"/>
          <w:lang w:eastAsia="ja-JP"/>
        </w:rPr>
        <w:t xml:space="preserve">the </w:t>
      </w:r>
      <w:r w:rsidR="00BC1FE6" w:rsidRPr="00F77E97">
        <w:rPr>
          <w:rFonts w:ascii="Times New Roman" w:eastAsia="ＭＳ 明朝" w:hAnsi="Times New Roman" w:cs="Times New Roman"/>
          <w:i/>
          <w:color w:val="000000" w:themeColor="text1"/>
          <w:sz w:val="22"/>
          <w:szCs w:val="22"/>
          <w:lang w:eastAsia="ja-JP"/>
        </w:rPr>
        <w:t>high</w:t>
      </w:r>
      <w:r w:rsidR="004657A6">
        <w:rPr>
          <w:rFonts w:ascii="Times New Roman" w:eastAsia="ＭＳ 明朝" w:hAnsi="Times New Roman" w:cs="Times New Roman" w:hint="eastAsia"/>
          <w:i/>
          <w:color w:val="000000" w:themeColor="text1"/>
          <w:sz w:val="22"/>
          <w:szCs w:val="22"/>
          <w:lang w:eastAsia="ja-JP"/>
        </w:rPr>
        <w:t>er</w:t>
      </w:r>
      <w:r w:rsidR="00BC1FE6" w:rsidRPr="00F77E97">
        <w:rPr>
          <w:rFonts w:ascii="Times New Roman" w:eastAsia="ＭＳ 明朝" w:hAnsi="Times New Roman" w:cs="Times New Roman"/>
          <w:i/>
          <w:color w:val="000000" w:themeColor="text1"/>
          <w:sz w:val="22"/>
          <w:szCs w:val="22"/>
          <w:lang w:eastAsia="ja-JP"/>
        </w:rPr>
        <w:t xml:space="preserve"> frequency </w:t>
      </w:r>
      <w:r w:rsidR="004657A6">
        <w:rPr>
          <w:rFonts w:ascii="Times New Roman" w:eastAsia="ＭＳ 明朝" w:hAnsi="Times New Roman" w:cs="Times New Roman" w:hint="eastAsia"/>
          <w:i/>
          <w:color w:val="000000" w:themeColor="text1"/>
          <w:sz w:val="22"/>
          <w:szCs w:val="22"/>
          <w:lang w:eastAsia="ja-JP"/>
        </w:rPr>
        <w:t>bands</w:t>
      </w:r>
      <w:r w:rsidR="004E50AC" w:rsidRPr="00F77E97">
        <w:rPr>
          <w:rFonts w:ascii="Times New Roman" w:eastAsia="ＭＳ 明朝" w:hAnsi="Times New Roman" w:cs="Times New Roman"/>
          <w:i/>
          <w:color w:val="000000" w:themeColor="text1"/>
          <w:sz w:val="22"/>
          <w:szCs w:val="22"/>
          <w:lang w:eastAsia="ja-JP"/>
        </w:rPr>
        <w:t>.</w:t>
      </w:r>
    </w:p>
    <w:p w14:paraId="46008E59" w14:textId="77777777" w:rsidR="00F84ABB" w:rsidRPr="00F77E97" w:rsidRDefault="00F84ABB" w:rsidP="000254CA">
      <w:pPr>
        <w:pStyle w:val="af9"/>
        <w:spacing w:after="120"/>
        <w:ind w:left="0"/>
        <w:rPr>
          <w:rFonts w:ascii="Times New Roman" w:eastAsia="ＭＳ 明朝" w:hAnsi="Times New Roman" w:cs="Times New Roman"/>
          <w:color w:val="000000" w:themeColor="text1"/>
          <w:sz w:val="22"/>
          <w:szCs w:val="22"/>
          <w:lang w:eastAsia="ja-JP"/>
        </w:rPr>
      </w:pPr>
    </w:p>
    <w:p w14:paraId="5161C997" w14:textId="06AF543D" w:rsidR="00EE1D1D" w:rsidRPr="00D66F82" w:rsidRDefault="00EE1D1D" w:rsidP="00EE1D1D">
      <w:pPr>
        <w:pStyle w:val="2"/>
        <w:rPr>
          <w:lang w:eastAsia="zh-CN"/>
        </w:rPr>
      </w:pPr>
      <w:r>
        <w:rPr>
          <w:rFonts w:eastAsia="ＭＳ 明朝" w:hint="eastAsia"/>
          <w:lang w:eastAsia="ja-JP"/>
        </w:rPr>
        <w:t>Autonomous uplink transmission</w:t>
      </w:r>
    </w:p>
    <w:p w14:paraId="51FF51E8" w14:textId="7F9A5E3A" w:rsidR="00F92CF5" w:rsidRDefault="00F92CF5" w:rsidP="000254CA">
      <w:pPr>
        <w:pStyle w:val="af9"/>
        <w:spacing w:after="120"/>
        <w:ind w:left="0"/>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hint="eastAsia"/>
          <w:color w:val="000000" w:themeColor="text1"/>
          <w:sz w:val="22"/>
          <w:szCs w:val="22"/>
          <w:lang w:eastAsia="ja-JP"/>
        </w:rPr>
        <w:t xml:space="preserve">In NR phase 1, </w:t>
      </w:r>
      <w:r>
        <w:rPr>
          <w:rFonts w:ascii="Times New Roman" w:eastAsia="ＭＳ 明朝" w:hAnsi="Times New Roman" w:cs="Times New Roman"/>
          <w:color w:val="000000" w:themeColor="text1"/>
          <w:sz w:val="22"/>
          <w:szCs w:val="22"/>
          <w:lang w:eastAsia="ja-JP"/>
        </w:rPr>
        <w:t>grant</w:t>
      </w:r>
      <w:r>
        <w:rPr>
          <w:rFonts w:ascii="Times New Roman" w:eastAsia="ＭＳ 明朝" w:hAnsi="Times New Roman" w:cs="Times New Roman" w:hint="eastAsia"/>
          <w:color w:val="000000" w:themeColor="text1"/>
          <w:sz w:val="22"/>
          <w:szCs w:val="22"/>
          <w:lang w:eastAsia="ja-JP"/>
        </w:rPr>
        <w:t xml:space="preserve"> free UL transmission was specified. </w:t>
      </w:r>
      <w:r>
        <w:rPr>
          <w:rFonts w:ascii="Times New Roman" w:eastAsia="ＭＳ 明朝" w:hAnsi="Times New Roman" w:cs="Times New Roman"/>
          <w:color w:val="000000" w:themeColor="text1"/>
          <w:sz w:val="22"/>
          <w:szCs w:val="22"/>
          <w:lang w:eastAsia="ja-JP"/>
        </w:rPr>
        <w:t>A</w:t>
      </w:r>
      <w:r>
        <w:rPr>
          <w:rFonts w:ascii="Times New Roman" w:eastAsia="ＭＳ 明朝" w:hAnsi="Times New Roman" w:cs="Times New Roman" w:hint="eastAsia"/>
          <w:color w:val="000000" w:themeColor="text1"/>
          <w:sz w:val="22"/>
          <w:szCs w:val="22"/>
          <w:lang w:eastAsia="ja-JP"/>
        </w:rPr>
        <w:t xml:space="preserve">lso, in </w:t>
      </w:r>
      <w:r>
        <w:rPr>
          <w:rFonts w:ascii="Times New Roman" w:eastAsia="ＭＳ 明朝" w:hAnsi="Times New Roman" w:cs="Times New Roman"/>
          <w:color w:val="000000" w:themeColor="text1"/>
          <w:sz w:val="22"/>
          <w:szCs w:val="22"/>
          <w:lang w:eastAsia="ja-JP"/>
        </w:rPr>
        <w:t>Release</w:t>
      </w:r>
      <w:r>
        <w:rPr>
          <w:rFonts w:ascii="Times New Roman" w:eastAsia="ＭＳ 明朝" w:hAnsi="Times New Roman" w:cs="Times New Roman" w:hint="eastAsia"/>
          <w:color w:val="000000" w:themeColor="text1"/>
          <w:sz w:val="22"/>
          <w:szCs w:val="22"/>
          <w:lang w:eastAsia="ja-JP"/>
        </w:rPr>
        <w:t xml:space="preserve"> 15 </w:t>
      </w:r>
      <w:proofErr w:type="spellStart"/>
      <w:r>
        <w:rPr>
          <w:rFonts w:ascii="Times New Roman" w:eastAsia="ＭＳ 明朝" w:hAnsi="Times New Roman" w:cs="Times New Roman" w:hint="eastAsia"/>
          <w:color w:val="000000" w:themeColor="text1"/>
          <w:sz w:val="22"/>
          <w:szCs w:val="22"/>
          <w:lang w:eastAsia="ja-JP"/>
        </w:rPr>
        <w:t>FeLAA</w:t>
      </w:r>
      <w:proofErr w:type="spellEnd"/>
      <w:r>
        <w:rPr>
          <w:rFonts w:ascii="Times New Roman" w:eastAsia="ＭＳ 明朝" w:hAnsi="Times New Roman" w:cs="Times New Roman" w:hint="eastAsia"/>
          <w:color w:val="000000" w:themeColor="text1"/>
          <w:sz w:val="22"/>
          <w:szCs w:val="22"/>
          <w:lang w:eastAsia="ja-JP"/>
        </w:rPr>
        <w:t xml:space="preserve">, </w:t>
      </w:r>
      <w:r>
        <w:rPr>
          <w:rFonts w:ascii="Times New Roman" w:eastAsia="ＭＳ 明朝" w:hAnsi="Times New Roman" w:cs="Times New Roman"/>
          <w:color w:val="000000" w:themeColor="text1"/>
          <w:sz w:val="22"/>
          <w:szCs w:val="22"/>
          <w:lang w:eastAsia="ja-JP"/>
        </w:rPr>
        <w:t>autonomous</w:t>
      </w:r>
      <w:r>
        <w:rPr>
          <w:rFonts w:ascii="Times New Roman" w:eastAsia="ＭＳ 明朝" w:hAnsi="Times New Roman" w:cs="Times New Roman" w:hint="eastAsia"/>
          <w:color w:val="000000" w:themeColor="text1"/>
          <w:sz w:val="22"/>
          <w:szCs w:val="22"/>
          <w:lang w:eastAsia="ja-JP"/>
        </w:rPr>
        <w:t xml:space="preserve"> uplink (AUL) transmission was introduced, which is </w:t>
      </w:r>
      <w:r>
        <w:rPr>
          <w:rFonts w:ascii="Times New Roman" w:eastAsia="ＭＳ 明朝" w:hAnsi="Times New Roman" w:cs="Times New Roman"/>
          <w:color w:val="000000" w:themeColor="text1"/>
          <w:sz w:val="22"/>
          <w:szCs w:val="22"/>
          <w:lang w:eastAsia="ja-JP"/>
        </w:rPr>
        <w:t>similar</w:t>
      </w:r>
      <w:r>
        <w:rPr>
          <w:rFonts w:ascii="Times New Roman" w:eastAsia="ＭＳ 明朝" w:hAnsi="Times New Roman" w:cs="Times New Roman" w:hint="eastAsia"/>
          <w:color w:val="000000" w:themeColor="text1"/>
          <w:sz w:val="22"/>
          <w:szCs w:val="22"/>
          <w:lang w:eastAsia="ja-JP"/>
        </w:rPr>
        <w:t xml:space="preserve"> to </w:t>
      </w:r>
      <w:r>
        <w:rPr>
          <w:rFonts w:ascii="Times New Roman" w:eastAsia="ＭＳ 明朝" w:hAnsi="Times New Roman" w:cs="Times New Roman"/>
          <w:color w:val="000000" w:themeColor="text1"/>
          <w:sz w:val="22"/>
          <w:szCs w:val="22"/>
          <w:lang w:eastAsia="ja-JP"/>
        </w:rPr>
        <w:t>mechanis</w:t>
      </w:r>
      <w:r>
        <w:rPr>
          <w:rFonts w:ascii="Times New Roman" w:eastAsia="ＭＳ 明朝" w:hAnsi="Times New Roman" w:cs="Times New Roman" w:hint="eastAsia"/>
          <w:color w:val="000000" w:themeColor="text1"/>
          <w:sz w:val="22"/>
          <w:szCs w:val="22"/>
          <w:lang w:eastAsia="ja-JP"/>
        </w:rPr>
        <w:t>m of</w:t>
      </w:r>
      <w:r w:rsidR="007A61E1">
        <w:rPr>
          <w:rFonts w:ascii="Times New Roman" w:eastAsia="ＭＳ 明朝" w:hAnsi="Times New Roman" w:cs="Times New Roman" w:hint="eastAsia"/>
          <w:color w:val="000000" w:themeColor="text1"/>
          <w:sz w:val="22"/>
          <w:szCs w:val="22"/>
          <w:lang w:eastAsia="ja-JP"/>
        </w:rPr>
        <w:t xml:space="preserve"> grant free UL transmission.</w:t>
      </w:r>
    </w:p>
    <w:p w14:paraId="2B11182D" w14:textId="4436EF6B" w:rsidR="00F92CF5" w:rsidRDefault="00F92CF5" w:rsidP="000254CA">
      <w:pPr>
        <w:pStyle w:val="af9"/>
        <w:spacing w:after="120"/>
        <w:ind w:left="0"/>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hint="eastAsia"/>
          <w:color w:val="000000" w:themeColor="text1"/>
          <w:sz w:val="22"/>
          <w:szCs w:val="22"/>
          <w:lang w:eastAsia="ja-JP"/>
        </w:rPr>
        <w:t>A</w:t>
      </w:r>
      <w:r w:rsidR="008876C4">
        <w:rPr>
          <w:rFonts w:ascii="Times New Roman" w:eastAsia="ＭＳ 明朝" w:hAnsi="Times New Roman" w:cs="Times New Roman"/>
          <w:color w:val="000000" w:themeColor="text1"/>
          <w:sz w:val="22"/>
          <w:szCs w:val="22"/>
          <w:lang w:eastAsia="ja-JP"/>
        </w:rPr>
        <w:t>n a</w:t>
      </w:r>
      <w:r>
        <w:rPr>
          <w:rFonts w:ascii="Times New Roman" w:eastAsia="ＭＳ 明朝" w:hAnsi="Times New Roman" w:cs="Times New Roman" w:hint="eastAsia"/>
          <w:color w:val="000000" w:themeColor="text1"/>
          <w:sz w:val="22"/>
          <w:szCs w:val="22"/>
          <w:lang w:eastAsia="ja-JP"/>
        </w:rPr>
        <w:t xml:space="preserve">dvantage </w:t>
      </w:r>
      <w:r w:rsidR="007A61E1">
        <w:rPr>
          <w:rFonts w:ascii="Times New Roman" w:eastAsia="ＭＳ 明朝" w:hAnsi="Times New Roman" w:cs="Times New Roman" w:hint="eastAsia"/>
          <w:color w:val="000000" w:themeColor="text1"/>
          <w:sz w:val="22"/>
          <w:szCs w:val="22"/>
          <w:lang w:eastAsia="ja-JP"/>
        </w:rPr>
        <w:t>of</w:t>
      </w:r>
      <w:r>
        <w:rPr>
          <w:rFonts w:ascii="Times New Roman" w:eastAsia="ＭＳ 明朝" w:hAnsi="Times New Roman" w:cs="Times New Roman" w:hint="eastAsia"/>
          <w:color w:val="000000" w:themeColor="text1"/>
          <w:sz w:val="22"/>
          <w:szCs w:val="22"/>
          <w:lang w:eastAsia="ja-JP"/>
        </w:rPr>
        <w:t xml:space="preserve"> AUL </w:t>
      </w:r>
      <w:r w:rsidR="008876C4">
        <w:rPr>
          <w:rFonts w:ascii="Times New Roman" w:eastAsia="ＭＳ 明朝" w:hAnsi="Times New Roman" w:cs="Times New Roman"/>
          <w:color w:val="000000" w:themeColor="text1"/>
          <w:sz w:val="22"/>
          <w:szCs w:val="22"/>
          <w:lang w:eastAsia="ja-JP"/>
        </w:rPr>
        <w:t>is</w:t>
      </w:r>
      <w:r w:rsidR="00F84ABB">
        <w:rPr>
          <w:rFonts w:ascii="Times New Roman" w:eastAsia="ＭＳ 明朝" w:hAnsi="Times New Roman" w:cs="Times New Roman" w:hint="eastAsia"/>
          <w:color w:val="000000" w:themeColor="text1"/>
          <w:sz w:val="22"/>
          <w:szCs w:val="22"/>
          <w:lang w:eastAsia="ja-JP"/>
        </w:rPr>
        <w:t xml:space="preserve"> latency reduction </w:t>
      </w:r>
      <w:r>
        <w:rPr>
          <w:rFonts w:ascii="Times New Roman" w:eastAsia="ＭＳ 明朝" w:hAnsi="Times New Roman" w:cs="Times New Roman" w:hint="eastAsia"/>
          <w:color w:val="000000" w:themeColor="text1"/>
          <w:sz w:val="22"/>
          <w:szCs w:val="22"/>
          <w:lang w:eastAsia="ja-JP"/>
        </w:rPr>
        <w:t>for UL</w:t>
      </w:r>
      <w:r w:rsidR="00F84ABB">
        <w:rPr>
          <w:rFonts w:ascii="Times New Roman" w:eastAsia="ＭＳ 明朝" w:hAnsi="Times New Roman" w:cs="Times New Roman" w:hint="eastAsia"/>
          <w:color w:val="000000" w:themeColor="text1"/>
          <w:sz w:val="22"/>
          <w:szCs w:val="22"/>
          <w:lang w:eastAsia="ja-JP"/>
        </w:rPr>
        <w:t xml:space="preserve"> by improving channel access </w:t>
      </w:r>
      <w:r w:rsidR="003B093E">
        <w:rPr>
          <w:rFonts w:ascii="Times New Roman" w:eastAsia="ＭＳ 明朝" w:hAnsi="Times New Roman" w:cs="Times New Roman"/>
          <w:color w:val="000000" w:themeColor="text1"/>
          <w:sz w:val="22"/>
          <w:szCs w:val="22"/>
          <w:lang w:eastAsia="ja-JP"/>
        </w:rPr>
        <w:t>opportunity</w:t>
      </w:r>
      <w:r>
        <w:rPr>
          <w:rFonts w:ascii="Times New Roman" w:eastAsia="ＭＳ 明朝" w:hAnsi="Times New Roman" w:cs="Times New Roman" w:hint="eastAsia"/>
          <w:color w:val="000000" w:themeColor="text1"/>
          <w:sz w:val="22"/>
          <w:szCs w:val="22"/>
          <w:lang w:eastAsia="ja-JP"/>
        </w:rPr>
        <w:t>.</w:t>
      </w:r>
      <w:r w:rsidR="00A31717">
        <w:rPr>
          <w:rFonts w:ascii="Times New Roman" w:eastAsia="ＭＳ 明朝" w:hAnsi="Times New Roman" w:cs="Times New Roman" w:hint="eastAsia"/>
          <w:color w:val="000000" w:themeColor="text1"/>
          <w:sz w:val="22"/>
          <w:szCs w:val="22"/>
          <w:lang w:eastAsia="ja-JP"/>
        </w:rPr>
        <w:t xml:space="preserve"> </w:t>
      </w:r>
      <w:r w:rsidR="00A31717">
        <w:rPr>
          <w:rFonts w:ascii="Times New Roman" w:eastAsia="ＭＳ 明朝" w:hAnsi="Times New Roman" w:cs="Times New Roman"/>
          <w:color w:val="000000" w:themeColor="text1"/>
          <w:sz w:val="22"/>
          <w:szCs w:val="22"/>
          <w:lang w:eastAsia="ja-JP"/>
        </w:rPr>
        <w:t>I</w:t>
      </w:r>
      <w:r w:rsidR="00A31717">
        <w:rPr>
          <w:rFonts w:ascii="Times New Roman" w:eastAsia="ＭＳ 明朝" w:hAnsi="Times New Roman" w:cs="Times New Roman" w:hint="eastAsia"/>
          <w:color w:val="000000" w:themeColor="text1"/>
          <w:sz w:val="22"/>
          <w:szCs w:val="22"/>
          <w:lang w:eastAsia="ja-JP"/>
        </w:rPr>
        <w:t>n the case of scheduled UL</w:t>
      </w:r>
      <w:r w:rsidR="001C151E">
        <w:rPr>
          <w:rFonts w:ascii="Times New Roman" w:eastAsia="ＭＳ 明朝" w:hAnsi="Times New Roman" w:cs="Times New Roman" w:hint="eastAsia"/>
          <w:color w:val="000000" w:themeColor="text1"/>
          <w:sz w:val="22"/>
          <w:szCs w:val="22"/>
          <w:lang w:eastAsia="ja-JP"/>
        </w:rPr>
        <w:t xml:space="preserve"> (SUL)</w:t>
      </w:r>
      <w:r w:rsidR="00A31717">
        <w:rPr>
          <w:rFonts w:ascii="Times New Roman" w:eastAsia="ＭＳ 明朝" w:hAnsi="Times New Roman" w:cs="Times New Roman" w:hint="eastAsia"/>
          <w:color w:val="000000" w:themeColor="text1"/>
          <w:sz w:val="22"/>
          <w:szCs w:val="22"/>
          <w:lang w:eastAsia="ja-JP"/>
        </w:rPr>
        <w:t xml:space="preserve"> </w:t>
      </w:r>
      <w:proofErr w:type="spellStart"/>
      <w:r w:rsidR="00A31717">
        <w:rPr>
          <w:rFonts w:ascii="Times New Roman" w:eastAsia="ＭＳ 明朝" w:hAnsi="Times New Roman" w:cs="Times New Roman" w:hint="eastAsia"/>
          <w:color w:val="000000" w:themeColor="text1"/>
          <w:sz w:val="22"/>
          <w:szCs w:val="22"/>
          <w:lang w:eastAsia="ja-JP"/>
        </w:rPr>
        <w:t>gN</w:t>
      </w:r>
      <w:r w:rsidR="002E67D3">
        <w:rPr>
          <w:rFonts w:ascii="Times New Roman" w:eastAsia="ＭＳ 明朝" w:hAnsi="Times New Roman" w:cs="Times New Roman" w:hint="eastAsia"/>
          <w:color w:val="000000" w:themeColor="text1"/>
          <w:sz w:val="22"/>
          <w:szCs w:val="22"/>
          <w:lang w:eastAsia="ja-JP"/>
        </w:rPr>
        <w:t>ode</w:t>
      </w:r>
      <w:r w:rsidR="00A31717">
        <w:rPr>
          <w:rFonts w:ascii="Times New Roman" w:eastAsia="ＭＳ 明朝" w:hAnsi="Times New Roman" w:cs="Times New Roman" w:hint="eastAsia"/>
          <w:color w:val="000000" w:themeColor="text1"/>
          <w:sz w:val="22"/>
          <w:szCs w:val="22"/>
          <w:lang w:eastAsia="ja-JP"/>
        </w:rPr>
        <w:t>B</w:t>
      </w:r>
      <w:proofErr w:type="spellEnd"/>
      <w:r w:rsidR="00A31717">
        <w:rPr>
          <w:rFonts w:ascii="Times New Roman" w:eastAsia="ＭＳ 明朝" w:hAnsi="Times New Roman" w:cs="Times New Roman" w:hint="eastAsia"/>
          <w:color w:val="000000" w:themeColor="text1"/>
          <w:sz w:val="22"/>
          <w:szCs w:val="22"/>
          <w:lang w:eastAsia="ja-JP"/>
        </w:rPr>
        <w:t xml:space="preserve"> schedules UL resource</w:t>
      </w:r>
      <w:r w:rsidR="008876C4">
        <w:rPr>
          <w:rFonts w:ascii="Times New Roman" w:eastAsia="ＭＳ 明朝" w:hAnsi="Times New Roman" w:cs="Times New Roman"/>
          <w:color w:val="000000" w:themeColor="text1"/>
          <w:sz w:val="22"/>
          <w:szCs w:val="22"/>
          <w:lang w:eastAsia="ja-JP"/>
        </w:rPr>
        <w:t>s</w:t>
      </w:r>
      <w:r w:rsidR="00A31717">
        <w:rPr>
          <w:rFonts w:ascii="Times New Roman" w:eastAsia="ＭＳ 明朝" w:hAnsi="Times New Roman" w:cs="Times New Roman" w:hint="eastAsia"/>
          <w:color w:val="000000" w:themeColor="text1"/>
          <w:sz w:val="22"/>
          <w:szCs w:val="22"/>
          <w:lang w:eastAsia="ja-JP"/>
        </w:rPr>
        <w:t xml:space="preserve"> to UE by using self-carrier scheduling PDCCH</w:t>
      </w:r>
      <w:r w:rsidR="008876C4">
        <w:rPr>
          <w:rFonts w:ascii="Times New Roman" w:eastAsia="ＭＳ 明朝" w:hAnsi="Times New Roman" w:cs="Times New Roman"/>
          <w:color w:val="000000" w:themeColor="text1"/>
          <w:sz w:val="22"/>
          <w:szCs w:val="22"/>
          <w:lang w:eastAsia="ja-JP"/>
        </w:rPr>
        <w:t>.</w:t>
      </w:r>
      <w:r w:rsidR="00A31717">
        <w:rPr>
          <w:rFonts w:ascii="Times New Roman" w:eastAsia="ＭＳ 明朝" w:hAnsi="Times New Roman" w:cs="Times New Roman" w:hint="eastAsia"/>
          <w:color w:val="000000" w:themeColor="text1"/>
          <w:sz w:val="22"/>
          <w:szCs w:val="22"/>
          <w:lang w:eastAsia="ja-JP"/>
        </w:rPr>
        <w:t xml:space="preserve"> </w:t>
      </w:r>
      <w:r w:rsidR="008876C4">
        <w:rPr>
          <w:rFonts w:ascii="Times New Roman" w:eastAsia="ＭＳ 明朝" w:hAnsi="Times New Roman" w:cs="Times New Roman"/>
          <w:color w:val="000000" w:themeColor="text1"/>
          <w:sz w:val="22"/>
          <w:szCs w:val="22"/>
          <w:lang w:eastAsia="ja-JP"/>
        </w:rPr>
        <w:t>S</w:t>
      </w:r>
      <w:r w:rsidR="00A31717">
        <w:rPr>
          <w:rFonts w:ascii="Times New Roman" w:eastAsia="ＭＳ 明朝" w:hAnsi="Times New Roman" w:cs="Times New Roman" w:hint="eastAsia"/>
          <w:color w:val="000000" w:themeColor="text1"/>
          <w:sz w:val="22"/>
          <w:szCs w:val="22"/>
          <w:lang w:eastAsia="ja-JP"/>
        </w:rPr>
        <w:t xml:space="preserve">ince </w:t>
      </w:r>
      <w:r w:rsidR="004141C2">
        <w:rPr>
          <w:rFonts w:ascii="Times New Roman" w:eastAsia="ＭＳ 明朝" w:hAnsi="Times New Roman" w:cs="Times New Roman" w:hint="eastAsia"/>
          <w:color w:val="000000" w:themeColor="text1"/>
          <w:sz w:val="22"/>
          <w:szCs w:val="22"/>
          <w:lang w:eastAsia="ja-JP"/>
        </w:rPr>
        <w:t>performing LBT is required when transmitting PDCCH and transmitting PUSCH respectively</w:t>
      </w:r>
      <w:r w:rsidR="00A31717">
        <w:rPr>
          <w:rFonts w:ascii="Times New Roman" w:eastAsia="ＭＳ 明朝" w:hAnsi="Times New Roman" w:cs="Times New Roman" w:hint="eastAsia"/>
          <w:color w:val="000000" w:themeColor="text1"/>
          <w:sz w:val="22"/>
          <w:szCs w:val="22"/>
          <w:lang w:eastAsia="ja-JP"/>
        </w:rPr>
        <w:t xml:space="preserve">, </w:t>
      </w:r>
      <w:r w:rsidR="004141C2">
        <w:rPr>
          <w:rFonts w:ascii="Times New Roman" w:eastAsia="ＭＳ 明朝" w:hAnsi="Times New Roman" w:cs="Times New Roman" w:hint="eastAsia"/>
          <w:color w:val="000000" w:themeColor="text1"/>
          <w:sz w:val="22"/>
          <w:szCs w:val="22"/>
          <w:lang w:eastAsia="ja-JP"/>
        </w:rPr>
        <w:t xml:space="preserve">latency would increase due to </w:t>
      </w:r>
      <w:r w:rsidR="000C24F5">
        <w:rPr>
          <w:rFonts w:ascii="Times New Roman" w:eastAsia="ＭＳ 明朝" w:hAnsi="Times New Roman" w:cs="Times New Roman"/>
          <w:color w:val="000000" w:themeColor="text1"/>
          <w:sz w:val="22"/>
          <w:szCs w:val="22"/>
          <w:lang w:eastAsia="ja-JP"/>
        </w:rPr>
        <w:t>any</w:t>
      </w:r>
      <w:r w:rsidR="000C24F5">
        <w:rPr>
          <w:rFonts w:ascii="Times New Roman" w:eastAsia="ＭＳ 明朝" w:hAnsi="Times New Roman" w:cs="Times New Roman" w:hint="eastAsia"/>
          <w:color w:val="000000" w:themeColor="text1"/>
          <w:sz w:val="22"/>
          <w:szCs w:val="22"/>
          <w:lang w:eastAsia="ja-JP"/>
        </w:rPr>
        <w:t xml:space="preserve"> </w:t>
      </w:r>
      <w:r w:rsidR="001C151E">
        <w:rPr>
          <w:rFonts w:ascii="Times New Roman" w:eastAsia="ＭＳ 明朝" w:hAnsi="Times New Roman" w:cs="Times New Roman" w:hint="eastAsia"/>
          <w:color w:val="000000" w:themeColor="text1"/>
          <w:sz w:val="22"/>
          <w:szCs w:val="22"/>
          <w:lang w:eastAsia="ja-JP"/>
        </w:rPr>
        <w:t xml:space="preserve">LBT failure. </w:t>
      </w:r>
      <w:r w:rsidR="001C151E">
        <w:rPr>
          <w:rFonts w:ascii="Times New Roman" w:eastAsia="ＭＳ 明朝" w:hAnsi="Times New Roman" w:cs="Times New Roman"/>
          <w:color w:val="000000" w:themeColor="text1"/>
          <w:sz w:val="22"/>
          <w:szCs w:val="22"/>
          <w:lang w:eastAsia="ja-JP"/>
        </w:rPr>
        <w:t>O</w:t>
      </w:r>
      <w:r w:rsidR="001C151E">
        <w:rPr>
          <w:rFonts w:ascii="Times New Roman" w:eastAsia="ＭＳ 明朝" w:hAnsi="Times New Roman" w:cs="Times New Roman" w:hint="eastAsia"/>
          <w:color w:val="000000" w:themeColor="text1"/>
          <w:sz w:val="22"/>
          <w:szCs w:val="22"/>
          <w:lang w:eastAsia="ja-JP"/>
        </w:rPr>
        <w:t>n the other hand, in the case of AU</w:t>
      </w:r>
      <w:r w:rsidR="008876C4">
        <w:rPr>
          <w:rFonts w:ascii="Times New Roman" w:eastAsia="ＭＳ 明朝" w:hAnsi="Times New Roman" w:cs="Times New Roman"/>
          <w:color w:val="000000" w:themeColor="text1"/>
          <w:sz w:val="22"/>
          <w:szCs w:val="22"/>
          <w:lang w:eastAsia="ja-JP"/>
        </w:rPr>
        <w:t>L</w:t>
      </w:r>
      <w:r w:rsidR="001C151E">
        <w:rPr>
          <w:rFonts w:ascii="Times New Roman" w:eastAsia="ＭＳ 明朝" w:hAnsi="Times New Roman" w:cs="Times New Roman" w:hint="eastAsia"/>
          <w:color w:val="000000" w:themeColor="text1"/>
          <w:sz w:val="22"/>
          <w:szCs w:val="22"/>
          <w:lang w:eastAsia="ja-JP"/>
        </w:rPr>
        <w:t xml:space="preserve">, </w:t>
      </w:r>
      <w:r w:rsidR="000C24F5">
        <w:rPr>
          <w:rFonts w:ascii="Times New Roman" w:eastAsia="ＭＳ 明朝" w:hAnsi="Times New Roman" w:cs="Times New Roman"/>
          <w:color w:val="000000" w:themeColor="text1"/>
          <w:sz w:val="22"/>
          <w:szCs w:val="22"/>
          <w:lang w:eastAsia="ja-JP"/>
        </w:rPr>
        <w:t>the</w:t>
      </w:r>
      <w:r w:rsidR="004141C2">
        <w:rPr>
          <w:rFonts w:ascii="Times New Roman" w:eastAsia="ＭＳ 明朝" w:hAnsi="Times New Roman" w:cs="Times New Roman" w:hint="eastAsia"/>
          <w:color w:val="000000" w:themeColor="text1"/>
          <w:sz w:val="22"/>
          <w:szCs w:val="22"/>
          <w:lang w:eastAsia="ja-JP"/>
        </w:rPr>
        <w:t xml:space="preserve"> reduction of LBT attempts</w:t>
      </w:r>
      <w:r w:rsidR="008876C4">
        <w:rPr>
          <w:rFonts w:ascii="Times New Roman" w:eastAsia="ＭＳ 明朝" w:hAnsi="Times New Roman" w:cs="Times New Roman"/>
          <w:color w:val="000000" w:themeColor="text1"/>
          <w:sz w:val="22"/>
          <w:szCs w:val="22"/>
          <w:lang w:eastAsia="ja-JP"/>
        </w:rPr>
        <w:t xml:space="preserve"> </w:t>
      </w:r>
      <w:r w:rsidR="000C24F5">
        <w:rPr>
          <w:rFonts w:ascii="Times New Roman" w:eastAsia="ＭＳ 明朝" w:hAnsi="Times New Roman" w:cs="Times New Roman"/>
          <w:color w:val="000000" w:themeColor="text1"/>
          <w:sz w:val="22"/>
          <w:szCs w:val="22"/>
          <w:lang w:eastAsia="ja-JP"/>
        </w:rPr>
        <w:t>may lead to an increase in</w:t>
      </w:r>
      <w:r w:rsidR="000C24F5">
        <w:rPr>
          <w:rFonts w:ascii="Times New Roman" w:eastAsia="ＭＳ 明朝" w:hAnsi="Times New Roman" w:cs="Times New Roman" w:hint="eastAsia"/>
          <w:color w:val="000000" w:themeColor="text1"/>
          <w:sz w:val="22"/>
          <w:szCs w:val="22"/>
          <w:lang w:eastAsia="ja-JP"/>
        </w:rPr>
        <w:t xml:space="preserve"> </w:t>
      </w:r>
      <w:r w:rsidR="004141C2">
        <w:rPr>
          <w:rFonts w:ascii="Times New Roman" w:eastAsia="ＭＳ 明朝" w:hAnsi="Times New Roman" w:cs="Times New Roman" w:hint="eastAsia"/>
          <w:color w:val="000000" w:themeColor="text1"/>
          <w:sz w:val="22"/>
          <w:szCs w:val="22"/>
          <w:lang w:eastAsia="ja-JP"/>
        </w:rPr>
        <w:t xml:space="preserve">PUSCH transmission </w:t>
      </w:r>
      <w:r w:rsidR="008876C4">
        <w:rPr>
          <w:rFonts w:ascii="Times New Roman" w:eastAsia="ＭＳ 明朝" w:hAnsi="Times New Roman" w:cs="Times New Roman"/>
          <w:color w:val="000000" w:themeColor="text1"/>
          <w:sz w:val="22"/>
          <w:szCs w:val="22"/>
          <w:lang w:eastAsia="ja-JP"/>
        </w:rPr>
        <w:t>probability</w:t>
      </w:r>
      <w:r w:rsidR="000C24F5">
        <w:rPr>
          <w:rFonts w:ascii="Times New Roman" w:eastAsia="ＭＳ 明朝" w:hAnsi="Times New Roman" w:cs="Times New Roman"/>
          <w:color w:val="000000" w:themeColor="text1"/>
          <w:sz w:val="22"/>
          <w:szCs w:val="22"/>
          <w:lang w:eastAsia="ja-JP"/>
        </w:rPr>
        <w:t>.</w:t>
      </w:r>
      <w:r w:rsidR="004141C2">
        <w:rPr>
          <w:rFonts w:ascii="Times New Roman" w:eastAsia="ＭＳ 明朝" w:hAnsi="Times New Roman" w:cs="Times New Roman" w:hint="eastAsia"/>
          <w:color w:val="000000" w:themeColor="text1"/>
          <w:sz w:val="22"/>
          <w:szCs w:val="22"/>
          <w:lang w:eastAsia="ja-JP"/>
        </w:rPr>
        <w:t xml:space="preserve"> </w:t>
      </w:r>
    </w:p>
    <w:p w14:paraId="6D875767" w14:textId="469E5058" w:rsidR="001C151E" w:rsidRPr="008619C4" w:rsidRDefault="001C151E" w:rsidP="000254CA">
      <w:pPr>
        <w:pStyle w:val="af9"/>
        <w:spacing w:after="120"/>
        <w:ind w:left="0"/>
        <w:rPr>
          <w:rFonts w:ascii="Times New Roman" w:hAnsi="Times New Roman" w:cs="Times New Roman"/>
          <w:color w:val="000000" w:themeColor="text1"/>
          <w:sz w:val="22"/>
          <w:szCs w:val="22"/>
        </w:rPr>
      </w:pPr>
      <w:r>
        <w:rPr>
          <w:rFonts w:ascii="Times New Roman" w:eastAsia="ＭＳ 明朝" w:hAnsi="Times New Roman" w:cs="Times New Roman"/>
          <w:color w:val="000000" w:themeColor="text1"/>
          <w:sz w:val="22"/>
          <w:szCs w:val="22"/>
          <w:lang w:eastAsia="ja-JP"/>
        </w:rPr>
        <w:t>I</w:t>
      </w:r>
      <w:r>
        <w:rPr>
          <w:rFonts w:ascii="Times New Roman" w:eastAsia="ＭＳ 明朝" w:hAnsi="Times New Roman" w:cs="Times New Roman" w:hint="eastAsia"/>
          <w:color w:val="000000" w:themeColor="text1"/>
          <w:sz w:val="22"/>
          <w:szCs w:val="22"/>
          <w:lang w:eastAsia="ja-JP"/>
        </w:rPr>
        <w:t xml:space="preserve">n </w:t>
      </w:r>
      <w:r>
        <w:rPr>
          <w:rFonts w:ascii="Times New Roman" w:eastAsia="ＭＳ 明朝" w:hAnsi="Times New Roman" w:cs="Times New Roman"/>
          <w:color w:val="000000" w:themeColor="text1"/>
          <w:sz w:val="22"/>
          <w:szCs w:val="22"/>
          <w:lang w:eastAsia="ja-JP"/>
        </w:rPr>
        <w:t>addition</w:t>
      </w:r>
      <w:r>
        <w:rPr>
          <w:rFonts w:ascii="Times New Roman" w:eastAsia="ＭＳ 明朝" w:hAnsi="Times New Roman" w:cs="Times New Roman" w:hint="eastAsia"/>
          <w:color w:val="000000" w:themeColor="text1"/>
          <w:sz w:val="22"/>
          <w:szCs w:val="22"/>
          <w:lang w:eastAsia="ja-JP"/>
        </w:rPr>
        <w:t xml:space="preserve">, </w:t>
      </w:r>
      <w:r w:rsidR="004664C2">
        <w:rPr>
          <w:rFonts w:ascii="Times New Roman" w:eastAsia="ＭＳ 明朝" w:hAnsi="Times New Roman" w:cs="Times New Roman" w:hint="eastAsia"/>
          <w:color w:val="000000" w:themeColor="text1"/>
          <w:sz w:val="22"/>
          <w:szCs w:val="22"/>
          <w:lang w:eastAsia="ja-JP"/>
        </w:rPr>
        <w:t xml:space="preserve">in this SI </w:t>
      </w:r>
      <w:r w:rsidR="00E82705">
        <w:rPr>
          <w:rFonts w:ascii="Times New Roman" w:eastAsia="ＭＳ 明朝" w:hAnsi="Times New Roman" w:cs="Times New Roman" w:hint="eastAsia"/>
          <w:color w:val="000000" w:themeColor="text1"/>
          <w:sz w:val="22"/>
          <w:szCs w:val="22"/>
          <w:lang w:eastAsia="ja-JP"/>
        </w:rPr>
        <w:t xml:space="preserve">RAN1 </w:t>
      </w:r>
      <w:r>
        <w:rPr>
          <w:rFonts w:ascii="Times New Roman" w:eastAsia="ＭＳ 明朝" w:hAnsi="Times New Roman" w:cs="Times New Roman" w:hint="eastAsia"/>
          <w:color w:val="000000" w:themeColor="text1"/>
          <w:sz w:val="22"/>
          <w:szCs w:val="22"/>
          <w:lang w:eastAsia="ja-JP"/>
        </w:rPr>
        <w:t xml:space="preserve">can consider the enhancement of MCOT sharing </w:t>
      </w:r>
      <w:r w:rsidR="00400D68">
        <w:rPr>
          <w:rFonts w:ascii="Times New Roman" w:eastAsia="ＭＳ 明朝" w:hAnsi="Times New Roman" w:cs="Times New Roman" w:hint="eastAsia"/>
          <w:color w:val="000000" w:themeColor="text1"/>
          <w:sz w:val="22"/>
          <w:szCs w:val="22"/>
          <w:lang w:eastAsia="ja-JP"/>
        </w:rPr>
        <w:t xml:space="preserve">among </w:t>
      </w:r>
      <w:r>
        <w:rPr>
          <w:rFonts w:ascii="Times New Roman" w:eastAsia="ＭＳ 明朝" w:hAnsi="Times New Roman" w:cs="Times New Roman" w:hint="eastAsia"/>
          <w:color w:val="000000" w:themeColor="text1"/>
          <w:sz w:val="22"/>
          <w:szCs w:val="22"/>
          <w:lang w:eastAsia="ja-JP"/>
        </w:rPr>
        <w:t xml:space="preserve">multiple </w:t>
      </w:r>
      <w:r w:rsidR="00397884">
        <w:rPr>
          <w:rFonts w:ascii="Times New Roman" w:eastAsia="ＭＳ 明朝" w:hAnsi="Times New Roman" w:cs="Times New Roman" w:hint="eastAsia"/>
          <w:color w:val="000000" w:themeColor="text1"/>
          <w:sz w:val="22"/>
          <w:szCs w:val="22"/>
          <w:lang w:eastAsia="ja-JP"/>
        </w:rPr>
        <w:t xml:space="preserve">devices </w:t>
      </w:r>
      <w:r>
        <w:rPr>
          <w:rFonts w:ascii="Times New Roman" w:eastAsia="ＭＳ 明朝" w:hAnsi="Times New Roman" w:cs="Times New Roman" w:hint="eastAsia"/>
          <w:color w:val="000000" w:themeColor="text1"/>
          <w:sz w:val="22"/>
          <w:szCs w:val="22"/>
          <w:lang w:eastAsia="ja-JP"/>
        </w:rPr>
        <w:t xml:space="preserve">which </w:t>
      </w:r>
      <w:r w:rsidR="00434D09">
        <w:rPr>
          <w:rFonts w:ascii="Times New Roman" w:eastAsia="ＭＳ 明朝" w:hAnsi="Times New Roman" w:cs="Times New Roman" w:hint="eastAsia"/>
          <w:color w:val="000000" w:themeColor="text1"/>
          <w:sz w:val="22"/>
          <w:szCs w:val="22"/>
          <w:lang w:eastAsia="ja-JP"/>
        </w:rPr>
        <w:t xml:space="preserve">are </w:t>
      </w:r>
      <w:r>
        <w:rPr>
          <w:rFonts w:ascii="Times New Roman" w:eastAsia="ＭＳ 明朝" w:hAnsi="Times New Roman" w:cs="Times New Roman" w:hint="eastAsia"/>
          <w:color w:val="000000" w:themeColor="text1"/>
          <w:sz w:val="22"/>
          <w:szCs w:val="22"/>
          <w:lang w:eastAsia="ja-JP"/>
        </w:rPr>
        <w:t xml:space="preserve">located at </w:t>
      </w:r>
      <w:r w:rsidR="00434D09">
        <w:rPr>
          <w:rFonts w:ascii="Times New Roman" w:eastAsia="ＭＳ 明朝" w:hAnsi="Times New Roman" w:cs="Times New Roman" w:hint="eastAsia"/>
          <w:color w:val="000000" w:themeColor="text1"/>
          <w:sz w:val="22"/>
          <w:szCs w:val="22"/>
          <w:lang w:eastAsia="ja-JP"/>
        </w:rPr>
        <w:t>almost the same channel environment</w:t>
      </w:r>
      <w:r w:rsidR="00007A8B">
        <w:rPr>
          <w:rFonts w:ascii="Times New Roman" w:hAnsi="Times New Roman" w:cs="Times New Roman" w:hint="eastAsia"/>
          <w:color w:val="000000" w:themeColor="text1"/>
          <w:sz w:val="22"/>
          <w:szCs w:val="22"/>
        </w:rPr>
        <w:t xml:space="preserve">, as well as the resource allocation priority for multiple devices in order to increase the spectrum efficiency under the AUL mode. </w:t>
      </w:r>
    </w:p>
    <w:p w14:paraId="041E5171" w14:textId="50148E26" w:rsidR="00EE1D1D" w:rsidRDefault="00EE1D1D" w:rsidP="000254CA">
      <w:pPr>
        <w:pStyle w:val="af9"/>
        <w:spacing w:after="120"/>
        <w:ind w:left="0"/>
        <w:rPr>
          <w:rFonts w:ascii="Times New Roman" w:eastAsia="ＭＳ 明朝" w:hAnsi="Times New Roman" w:cs="Times New Roman"/>
          <w:color w:val="000000" w:themeColor="text1"/>
          <w:sz w:val="22"/>
          <w:szCs w:val="22"/>
          <w:lang w:eastAsia="ja-JP"/>
        </w:rPr>
      </w:pPr>
      <w:r w:rsidRPr="00F77E97">
        <w:rPr>
          <w:rFonts w:ascii="Times New Roman" w:eastAsia="ＭＳ 明朝" w:hAnsi="Times New Roman" w:cs="Times New Roman"/>
          <w:b/>
          <w:color w:val="000000" w:themeColor="text1"/>
          <w:sz w:val="22"/>
          <w:szCs w:val="22"/>
          <w:lang w:eastAsia="ja-JP"/>
        </w:rPr>
        <w:t xml:space="preserve">Proposal </w:t>
      </w:r>
      <w:r w:rsidR="00585B0B">
        <w:rPr>
          <w:rFonts w:ascii="Times New Roman" w:eastAsia="ＭＳ 明朝" w:hAnsi="Times New Roman" w:cs="Times New Roman" w:hint="eastAsia"/>
          <w:b/>
          <w:color w:val="000000" w:themeColor="text1"/>
          <w:sz w:val="22"/>
          <w:szCs w:val="22"/>
          <w:lang w:eastAsia="ja-JP"/>
        </w:rPr>
        <w:t>4</w:t>
      </w:r>
      <w:r>
        <w:rPr>
          <w:rFonts w:ascii="Times New Roman" w:eastAsia="ＭＳ 明朝" w:hAnsi="Times New Roman" w:cs="Times New Roman" w:hint="eastAsia"/>
          <w:color w:val="000000" w:themeColor="text1"/>
          <w:sz w:val="22"/>
          <w:szCs w:val="22"/>
          <w:lang w:eastAsia="ja-JP"/>
        </w:rPr>
        <w:t>:</w:t>
      </w:r>
      <w:r w:rsidR="008876C4">
        <w:rPr>
          <w:rFonts w:ascii="Times New Roman" w:eastAsia="ＭＳ 明朝" w:hAnsi="Times New Roman" w:cs="Times New Roman"/>
          <w:color w:val="000000" w:themeColor="text1"/>
          <w:sz w:val="22"/>
          <w:szCs w:val="22"/>
          <w:lang w:eastAsia="ja-JP"/>
        </w:rPr>
        <w:t xml:space="preserve"> </w:t>
      </w:r>
      <w:r w:rsidR="008876C4">
        <w:rPr>
          <w:rFonts w:ascii="Times New Roman" w:eastAsia="ＭＳ 明朝" w:hAnsi="Times New Roman" w:cs="Times New Roman"/>
          <w:i/>
          <w:color w:val="000000" w:themeColor="text1"/>
          <w:sz w:val="22"/>
          <w:szCs w:val="22"/>
          <w:lang w:eastAsia="ja-JP"/>
        </w:rPr>
        <w:t>C</w:t>
      </w:r>
      <w:r w:rsidRPr="008876C4">
        <w:rPr>
          <w:rFonts w:ascii="Times New Roman" w:eastAsia="ＭＳ 明朝" w:hAnsi="Times New Roman" w:cs="Times New Roman"/>
          <w:i/>
          <w:color w:val="000000" w:themeColor="text1"/>
          <w:sz w:val="22"/>
          <w:szCs w:val="22"/>
          <w:lang w:eastAsia="ja-JP"/>
        </w:rPr>
        <w:t xml:space="preserve">onsider introducing </w:t>
      </w:r>
      <w:r w:rsidR="00F92CF5">
        <w:rPr>
          <w:rFonts w:ascii="Times New Roman" w:eastAsia="ＭＳ 明朝" w:hAnsi="Times New Roman" w:cs="Times New Roman" w:hint="eastAsia"/>
          <w:i/>
          <w:color w:val="000000" w:themeColor="text1"/>
          <w:sz w:val="22"/>
          <w:szCs w:val="22"/>
          <w:lang w:eastAsia="ja-JP"/>
        </w:rPr>
        <w:t>autonomous</w:t>
      </w:r>
      <w:r w:rsidRPr="008876C4">
        <w:rPr>
          <w:rFonts w:ascii="Times New Roman" w:eastAsia="ＭＳ 明朝" w:hAnsi="Times New Roman" w:cs="Times New Roman"/>
          <w:i/>
          <w:color w:val="000000" w:themeColor="text1"/>
          <w:sz w:val="22"/>
          <w:szCs w:val="22"/>
          <w:lang w:eastAsia="ja-JP"/>
        </w:rPr>
        <w:t xml:space="preserve"> UL transmission </w:t>
      </w:r>
      <w:r w:rsidR="00F92CF5" w:rsidRPr="00F92CF5">
        <w:rPr>
          <w:rFonts w:ascii="Times New Roman" w:eastAsia="ＭＳ 明朝" w:hAnsi="Times New Roman" w:cs="Times New Roman" w:hint="eastAsia"/>
          <w:i/>
          <w:color w:val="000000" w:themeColor="text1"/>
          <w:sz w:val="22"/>
          <w:szCs w:val="22"/>
          <w:lang w:eastAsia="ja-JP"/>
        </w:rPr>
        <w:t>in NR</w:t>
      </w:r>
      <w:r w:rsidR="00F92CF5">
        <w:rPr>
          <w:rFonts w:ascii="Times New Roman" w:eastAsia="ＭＳ 明朝" w:hAnsi="Times New Roman" w:cs="Times New Roman" w:hint="eastAsia"/>
          <w:i/>
          <w:color w:val="000000" w:themeColor="text1"/>
          <w:sz w:val="22"/>
          <w:szCs w:val="22"/>
          <w:lang w:eastAsia="ja-JP"/>
        </w:rPr>
        <w:t xml:space="preserve">-U </w:t>
      </w:r>
      <w:r w:rsidRPr="008876C4">
        <w:rPr>
          <w:rFonts w:ascii="Times New Roman" w:eastAsia="ＭＳ 明朝" w:hAnsi="Times New Roman" w:cs="Times New Roman"/>
          <w:i/>
          <w:color w:val="000000" w:themeColor="text1"/>
          <w:sz w:val="22"/>
          <w:szCs w:val="22"/>
          <w:lang w:eastAsia="ja-JP"/>
        </w:rPr>
        <w:t>operation.</w:t>
      </w:r>
    </w:p>
    <w:p w14:paraId="2AA32F7E" w14:textId="77777777" w:rsidR="00EE1D1D" w:rsidRPr="008876C4" w:rsidRDefault="00EE1D1D" w:rsidP="000254CA">
      <w:pPr>
        <w:pStyle w:val="af9"/>
        <w:spacing w:after="120"/>
        <w:ind w:left="0"/>
        <w:rPr>
          <w:rFonts w:ascii="Times New Roman" w:eastAsia="ＭＳ 明朝" w:hAnsi="Times New Roman" w:cs="Times New Roman"/>
          <w:color w:val="000000" w:themeColor="text1"/>
          <w:sz w:val="22"/>
          <w:szCs w:val="22"/>
          <w:lang w:eastAsia="ja-JP"/>
        </w:rPr>
      </w:pPr>
    </w:p>
    <w:p w14:paraId="7E1FCFA1" w14:textId="0019C109" w:rsidR="001D76DF" w:rsidRDefault="00842220" w:rsidP="001D76DF">
      <w:pPr>
        <w:pStyle w:val="1"/>
        <w:jc w:val="left"/>
        <w:rPr>
          <w:color w:val="000000" w:themeColor="text1"/>
          <w:lang w:eastAsia="zh-CN"/>
        </w:rPr>
      </w:pPr>
      <w:r w:rsidRPr="005B50B6">
        <w:rPr>
          <w:color w:val="000000" w:themeColor="text1"/>
          <w:lang w:eastAsia="zh-CN"/>
        </w:rPr>
        <w:t>Conclusions</w:t>
      </w:r>
    </w:p>
    <w:p w14:paraId="075DB149" w14:textId="33E818E1" w:rsidR="00E42FA0" w:rsidRPr="00F7452E" w:rsidRDefault="00E42FA0" w:rsidP="00E42FA0">
      <w:pPr>
        <w:rPr>
          <w:rFonts w:eastAsia="SimSun"/>
          <w:i/>
          <w:lang w:eastAsia="zh-CN"/>
        </w:rPr>
      </w:pPr>
      <w:r w:rsidRPr="00F674C5">
        <w:rPr>
          <w:rFonts w:eastAsia="Times New Roman"/>
          <w:color w:val="000000"/>
        </w:rPr>
        <w:t xml:space="preserve">In this </w:t>
      </w:r>
      <w:r>
        <w:rPr>
          <w:rFonts w:eastAsia="Times New Roman"/>
          <w:color w:val="000000"/>
        </w:rPr>
        <w:t>contribution,</w:t>
      </w:r>
      <w:r w:rsidRPr="00F674C5">
        <w:rPr>
          <w:rFonts w:eastAsia="Times New Roman"/>
          <w:color w:val="000000"/>
        </w:rPr>
        <w:t xml:space="preserve"> </w:t>
      </w:r>
      <w:r>
        <w:rPr>
          <w:rFonts w:hint="eastAsia"/>
          <w:color w:val="000000"/>
          <w:lang w:eastAsia="zh-CN"/>
        </w:rPr>
        <w:t>b</w:t>
      </w:r>
      <w:r w:rsidRPr="00F7452E">
        <w:rPr>
          <w:rFonts w:eastAsia="SimSun"/>
          <w:lang w:eastAsia="zh-CN"/>
        </w:rPr>
        <w:t xml:space="preserve">ased on </w:t>
      </w:r>
      <w:r w:rsidR="008D4C57">
        <w:rPr>
          <w:rFonts w:eastAsia="SimSun" w:hint="eastAsia"/>
          <w:lang w:eastAsia="zh-CN"/>
        </w:rPr>
        <w:t xml:space="preserve">the above </w:t>
      </w:r>
      <w:r w:rsidRPr="00F7452E">
        <w:rPr>
          <w:rFonts w:eastAsia="SimSun"/>
          <w:lang w:eastAsia="zh-CN"/>
        </w:rPr>
        <w:t xml:space="preserve">discussion we </w:t>
      </w:r>
      <w:r w:rsidR="000254CA">
        <w:rPr>
          <w:rFonts w:eastAsia="SimSun"/>
          <w:lang w:eastAsia="zh-CN"/>
        </w:rPr>
        <w:t xml:space="preserve">have the following observations and </w:t>
      </w:r>
      <w:r w:rsidRPr="00F7452E">
        <w:rPr>
          <w:rFonts w:eastAsia="SimSun"/>
          <w:lang w:eastAsia="zh-CN"/>
        </w:rPr>
        <w:t>pr</w:t>
      </w:r>
      <w:r w:rsidR="000254CA">
        <w:rPr>
          <w:rFonts w:eastAsia="SimSun"/>
          <w:lang w:eastAsia="zh-CN"/>
        </w:rPr>
        <w:t>oposals</w:t>
      </w:r>
      <w:r w:rsidRPr="00F7452E">
        <w:rPr>
          <w:rFonts w:eastAsia="SimSun"/>
          <w:lang w:eastAsia="zh-CN"/>
        </w:rPr>
        <w:t>:</w:t>
      </w:r>
    </w:p>
    <w:p w14:paraId="65759C3B" w14:textId="0E14B1B3" w:rsidR="000254CA" w:rsidRPr="00114A64" w:rsidRDefault="000254CA" w:rsidP="000254CA">
      <w:pPr>
        <w:pStyle w:val="af9"/>
        <w:spacing w:after="120"/>
        <w:ind w:left="0"/>
        <w:rPr>
          <w:rFonts w:ascii="Times New Roman" w:hAnsi="Times New Roman" w:cs="Times New Roman"/>
          <w:i/>
          <w:color w:val="000000" w:themeColor="text1"/>
          <w:sz w:val="22"/>
          <w:szCs w:val="22"/>
        </w:rPr>
      </w:pPr>
      <w:r w:rsidRPr="00114A64">
        <w:rPr>
          <w:rFonts w:ascii="Times New Roman" w:hAnsi="Times New Roman" w:cs="Times New Roman"/>
          <w:b/>
          <w:i/>
          <w:color w:val="000000" w:themeColor="text1"/>
        </w:rPr>
        <w:t>Observation 1</w:t>
      </w:r>
      <w:r w:rsidRPr="00114A64">
        <w:rPr>
          <w:rFonts w:ascii="Times New Roman" w:hAnsi="Times New Roman" w:cs="Times New Roman"/>
          <w:color w:val="000000" w:themeColor="text1"/>
        </w:rPr>
        <w:t xml:space="preserve">: </w:t>
      </w:r>
      <w:r w:rsidRPr="00114A64">
        <w:rPr>
          <w:rFonts w:ascii="Times New Roman" w:hAnsi="Times New Roman"/>
          <w:i/>
          <w:sz w:val="22"/>
        </w:rPr>
        <w:t xml:space="preserve">The NR </w:t>
      </w:r>
      <w:r w:rsidR="0037098F">
        <w:rPr>
          <w:rFonts w:ascii="Times New Roman" w:eastAsia="ＭＳ 明朝" w:hAnsi="Times New Roman" w:hint="eastAsia"/>
          <w:i/>
          <w:sz w:val="22"/>
          <w:lang w:eastAsia="ja-JP"/>
        </w:rPr>
        <w:t xml:space="preserve">initial access </w:t>
      </w:r>
      <w:r>
        <w:rPr>
          <w:rFonts w:ascii="Times New Roman" w:hAnsi="Times New Roman"/>
          <w:i/>
          <w:sz w:val="22"/>
        </w:rPr>
        <w:t>design</w:t>
      </w:r>
      <w:r w:rsidRPr="00114A64">
        <w:rPr>
          <w:rFonts w:ascii="Times New Roman" w:hAnsi="Times New Roman"/>
          <w:i/>
          <w:sz w:val="22"/>
        </w:rPr>
        <w:t xml:space="preserve"> for licensed bands </w:t>
      </w:r>
      <w:r w:rsidRPr="00114A64">
        <w:rPr>
          <w:rFonts w:ascii="Times New Roman" w:hAnsi="Times New Roman" w:hint="eastAsia"/>
          <w:i/>
          <w:sz w:val="22"/>
        </w:rPr>
        <w:t xml:space="preserve">may </w:t>
      </w:r>
      <w:r w:rsidRPr="00114A64">
        <w:rPr>
          <w:rFonts w:ascii="Times New Roman" w:hAnsi="Times New Roman"/>
          <w:i/>
          <w:sz w:val="22"/>
        </w:rPr>
        <w:t>need to be revised when applied to unlicensed bands due to various channel access requireme</w:t>
      </w:r>
      <w:bookmarkStart w:id="0" w:name="_GoBack"/>
      <w:bookmarkEnd w:id="0"/>
      <w:r w:rsidRPr="00114A64">
        <w:rPr>
          <w:rFonts w:ascii="Times New Roman" w:hAnsi="Times New Roman"/>
          <w:i/>
          <w:sz w:val="22"/>
        </w:rPr>
        <w:t>nts</w:t>
      </w:r>
      <w:r w:rsidRPr="00114A64">
        <w:rPr>
          <w:rFonts w:ascii="Times New Roman" w:hAnsi="Times New Roman" w:cs="Times New Roman" w:hint="eastAsia"/>
          <w:i/>
          <w:color w:val="000000" w:themeColor="text1"/>
          <w:sz w:val="22"/>
          <w:szCs w:val="22"/>
        </w:rPr>
        <w:t>.</w:t>
      </w:r>
    </w:p>
    <w:p w14:paraId="4527023C" w14:textId="2596F445" w:rsidR="00C70245" w:rsidRDefault="00C70245" w:rsidP="00C70245">
      <w:pPr>
        <w:pStyle w:val="af9"/>
        <w:spacing w:after="120"/>
        <w:ind w:left="0"/>
        <w:rPr>
          <w:rFonts w:ascii="Times New Roman" w:eastAsia="ＭＳ 明朝" w:hAnsi="Times New Roman" w:cs="Times New Roman"/>
          <w:color w:val="000000" w:themeColor="text1"/>
          <w:sz w:val="22"/>
          <w:szCs w:val="22"/>
          <w:lang w:eastAsia="ja-JP"/>
        </w:rPr>
      </w:pPr>
      <w:r w:rsidRPr="000E53C2">
        <w:rPr>
          <w:rFonts w:ascii="Times New Roman" w:hAnsi="Times New Roman" w:cs="Times New Roman"/>
          <w:b/>
          <w:i/>
          <w:color w:val="000000" w:themeColor="text1"/>
        </w:rPr>
        <w:lastRenderedPageBreak/>
        <w:t>O</w:t>
      </w:r>
      <w:r w:rsidRPr="000E53C2">
        <w:rPr>
          <w:rFonts w:ascii="Times New Roman" w:hAnsi="Times New Roman" w:cs="Times New Roman" w:hint="eastAsia"/>
          <w:b/>
          <w:i/>
          <w:color w:val="000000" w:themeColor="text1"/>
        </w:rPr>
        <w:t xml:space="preserve">bservation </w:t>
      </w:r>
      <w:r w:rsidR="00EE1D1D">
        <w:rPr>
          <w:rFonts w:ascii="Times New Roman" w:eastAsia="ＭＳ 明朝" w:hAnsi="Times New Roman" w:cs="Times New Roman" w:hint="eastAsia"/>
          <w:b/>
          <w:i/>
          <w:color w:val="000000" w:themeColor="text1"/>
          <w:lang w:eastAsia="ja-JP"/>
        </w:rPr>
        <w:t>2</w:t>
      </w:r>
      <w:r w:rsidRPr="000E53C2">
        <w:rPr>
          <w:rFonts w:ascii="Times New Roman" w:hAnsi="Times New Roman" w:cs="Times New Roman" w:hint="eastAsia"/>
          <w:b/>
          <w:i/>
          <w:color w:val="000000" w:themeColor="text1"/>
        </w:rPr>
        <w:t>:</w:t>
      </w:r>
      <w:r>
        <w:rPr>
          <w:rFonts w:ascii="Times New Roman" w:eastAsia="ＭＳ 明朝" w:hAnsi="Times New Roman" w:cs="Times New Roman" w:hint="eastAsia"/>
          <w:color w:val="000000" w:themeColor="text1"/>
          <w:sz w:val="22"/>
          <w:szCs w:val="22"/>
          <w:lang w:eastAsia="ja-JP"/>
        </w:rPr>
        <w:t xml:space="preserve"> </w:t>
      </w:r>
      <w:r w:rsidRPr="00512FAB">
        <w:rPr>
          <w:rFonts w:ascii="Times New Roman" w:eastAsia="ＭＳ 明朝" w:hAnsi="Times New Roman" w:cs="Times New Roman" w:hint="eastAsia"/>
          <w:i/>
          <w:color w:val="000000" w:themeColor="text1"/>
          <w:sz w:val="22"/>
          <w:szCs w:val="22"/>
          <w:lang w:eastAsia="ja-JP"/>
        </w:rPr>
        <w:t>Transmission with</w:t>
      </w:r>
      <w:r>
        <w:rPr>
          <w:rFonts w:ascii="Times New Roman" w:eastAsia="ＭＳ 明朝" w:hAnsi="Times New Roman" w:cs="Times New Roman" w:hint="eastAsia"/>
          <w:i/>
          <w:color w:val="000000" w:themeColor="text1"/>
          <w:sz w:val="22"/>
          <w:szCs w:val="22"/>
          <w:lang w:eastAsia="ja-JP"/>
        </w:rPr>
        <w:t xml:space="preserve"> narrow beam would be </w:t>
      </w:r>
      <w:r>
        <w:rPr>
          <w:rFonts w:ascii="Times New Roman" w:eastAsia="ＭＳ 明朝" w:hAnsi="Times New Roman" w:cs="Times New Roman"/>
          <w:i/>
          <w:color w:val="000000" w:themeColor="text1"/>
          <w:sz w:val="22"/>
          <w:szCs w:val="22"/>
          <w:lang w:eastAsia="ja-JP"/>
        </w:rPr>
        <w:t>beneficial</w:t>
      </w:r>
      <w:r>
        <w:rPr>
          <w:rFonts w:ascii="Times New Roman" w:eastAsia="ＭＳ 明朝" w:hAnsi="Times New Roman" w:cs="Times New Roman" w:hint="eastAsia"/>
          <w:i/>
          <w:color w:val="000000" w:themeColor="text1"/>
          <w:sz w:val="22"/>
          <w:szCs w:val="22"/>
          <w:lang w:eastAsia="ja-JP"/>
        </w:rPr>
        <w:t xml:space="preserve"> for increasing link gain and enabling beam-based spatial reuse.</w:t>
      </w:r>
    </w:p>
    <w:p w14:paraId="3BF9AA26" w14:textId="77777777" w:rsidR="000254CA" w:rsidRPr="00C70245" w:rsidRDefault="000254CA" w:rsidP="000254CA">
      <w:pPr>
        <w:pStyle w:val="af9"/>
        <w:spacing w:after="120"/>
        <w:ind w:left="0"/>
        <w:rPr>
          <w:rFonts w:ascii="Times New Roman" w:hAnsi="Times New Roman" w:cs="Times New Roman"/>
          <w:b/>
          <w:i/>
          <w:color w:val="000000" w:themeColor="text1"/>
        </w:rPr>
      </w:pPr>
    </w:p>
    <w:p w14:paraId="799D1C46" w14:textId="2351AC3C" w:rsidR="000254CA" w:rsidRDefault="00CB5B4B" w:rsidP="000254CA">
      <w:pPr>
        <w:pStyle w:val="af9"/>
        <w:spacing w:after="120"/>
        <w:ind w:left="0"/>
        <w:rPr>
          <w:rFonts w:ascii="Times New Roman" w:hAnsi="Times New Roman" w:cs="Times New Roman"/>
          <w:i/>
          <w:color w:val="000000" w:themeColor="text1"/>
          <w:sz w:val="22"/>
          <w:szCs w:val="22"/>
        </w:rPr>
      </w:pPr>
      <w:r>
        <w:rPr>
          <w:rFonts w:ascii="Times New Roman" w:hAnsi="Times New Roman" w:cs="Times New Roman"/>
          <w:b/>
          <w:color w:val="000000" w:themeColor="text1"/>
        </w:rPr>
        <w:t xml:space="preserve">Proposal </w:t>
      </w:r>
      <w:r w:rsidR="000254CA" w:rsidRPr="000254CA">
        <w:rPr>
          <w:rFonts w:ascii="Times New Roman" w:hAnsi="Times New Roman" w:cs="Times New Roman"/>
          <w:b/>
          <w:color w:val="000000" w:themeColor="text1"/>
        </w:rPr>
        <w:t>1</w:t>
      </w:r>
      <w:r w:rsidR="000254CA" w:rsidRPr="000254CA">
        <w:rPr>
          <w:rFonts w:ascii="Times New Roman" w:hAnsi="Times New Roman" w:cs="Times New Roman"/>
          <w:color w:val="000000" w:themeColor="text1"/>
        </w:rPr>
        <w:t>:</w:t>
      </w:r>
      <w:r w:rsidR="008876C4">
        <w:rPr>
          <w:rFonts w:ascii="Times New Roman" w:hAnsi="Times New Roman" w:cs="Times New Roman"/>
          <w:color w:val="000000" w:themeColor="text1"/>
        </w:rPr>
        <w:t xml:space="preserve"> </w:t>
      </w:r>
      <w:r w:rsidR="000254CA">
        <w:rPr>
          <w:rFonts w:ascii="Times New Roman" w:hAnsi="Times New Roman" w:cs="Times New Roman"/>
          <w:i/>
          <w:color w:val="000000" w:themeColor="text1"/>
          <w:sz w:val="22"/>
          <w:szCs w:val="22"/>
        </w:rPr>
        <w:t xml:space="preserve">Consider </w:t>
      </w:r>
      <w:r w:rsidR="0037098F">
        <w:rPr>
          <w:rFonts w:ascii="Times New Roman" w:eastAsia="ＭＳ 明朝" w:hAnsi="Times New Roman" w:cs="Times New Roman" w:hint="eastAsia"/>
          <w:i/>
          <w:color w:val="000000" w:themeColor="text1"/>
          <w:sz w:val="22"/>
          <w:szCs w:val="22"/>
          <w:lang w:eastAsia="ja-JP"/>
        </w:rPr>
        <w:t xml:space="preserve">initial access </w:t>
      </w:r>
      <w:r w:rsidR="00F92CF5">
        <w:rPr>
          <w:rFonts w:ascii="Times New Roman" w:eastAsia="ＭＳ 明朝" w:hAnsi="Times New Roman" w:cs="Times New Roman" w:hint="eastAsia"/>
          <w:i/>
          <w:color w:val="000000" w:themeColor="text1"/>
          <w:sz w:val="22"/>
          <w:szCs w:val="22"/>
          <w:lang w:eastAsia="ja-JP"/>
        </w:rPr>
        <w:t>procedures</w:t>
      </w:r>
      <w:r w:rsidR="00F92CF5">
        <w:rPr>
          <w:rFonts w:ascii="Times New Roman" w:hAnsi="Times New Roman" w:cs="Times New Roman"/>
          <w:i/>
          <w:color w:val="000000" w:themeColor="text1"/>
          <w:sz w:val="22"/>
          <w:szCs w:val="22"/>
        </w:rPr>
        <w:t xml:space="preserve"> </w:t>
      </w:r>
      <w:r w:rsidR="000254CA">
        <w:rPr>
          <w:rFonts w:ascii="Times New Roman" w:hAnsi="Times New Roman" w:cs="Times New Roman"/>
          <w:i/>
          <w:color w:val="000000" w:themeColor="text1"/>
          <w:sz w:val="22"/>
          <w:szCs w:val="22"/>
        </w:rPr>
        <w:t>for NR-U operation with respect to channel access regulation aspects</w:t>
      </w:r>
      <w:r w:rsidR="000254CA" w:rsidRPr="00500A05">
        <w:rPr>
          <w:rFonts w:ascii="Times New Roman" w:hAnsi="Times New Roman" w:cs="Times New Roman" w:hint="eastAsia"/>
          <w:i/>
          <w:color w:val="000000" w:themeColor="text1"/>
          <w:sz w:val="22"/>
          <w:szCs w:val="22"/>
        </w:rPr>
        <w:t>.</w:t>
      </w:r>
    </w:p>
    <w:p w14:paraId="702988BE" w14:textId="0BBF6C83" w:rsidR="009D0A12" w:rsidRDefault="009D0A12" w:rsidP="009D0A12">
      <w:pPr>
        <w:pStyle w:val="af9"/>
        <w:spacing w:after="120"/>
        <w:ind w:left="0"/>
        <w:rPr>
          <w:rFonts w:ascii="Times New Roman" w:eastAsia="ＭＳ 明朝" w:hAnsi="Times New Roman" w:cs="Times New Roman"/>
          <w:color w:val="000000" w:themeColor="text1"/>
          <w:sz w:val="22"/>
          <w:szCs w:val="22"/>
          <w:lang w:eastAsia="ja-JP"/>
        </w:rPr>
      </w:pPr>
      <w:r w:rsidRPr="00A50B95">
        <w:rPr>
          <w:rFonts w:ascii="Times New Roman" w:eastAsia="ＭＳ 明朝" w:hAnsi="Times New Roman" w:cs="Times New Roman"/>
          <w:b/>
          <w:color w:val="000000" w:themeColor="text1"/>
          <w:sz w:val="22"/>
          <w:szCs w:val="22"/>
          <w:lang w:eastAsia="ja-JP"/>
        </w:rPr>
        <w:t>Proposal 2</w:t>
      </w:r>
      <w:r>
        <w:rPr>
          <w:rFonts w:ascii="Times New Roman" w:eastAsia="ＭＳ 明朝" w:hAnsi="Times New Roman" w:cs="Times New Roman" w:hint="eastAsia"/>
          <w:color w:val="000000" w:themeColor="text1"/>
          <w:sz w:val="22"/>
          <w:szCs w:val="22"/>
          <w:lang w:eastAsia="ja-JP"/>
        </w:rPr>
        <w:t xml:space="preserve">: </w:t>
      </w:r>
      <w:r w:rsidRPr="00A50B95">
        <w:rPr>
          <w:rFonts w:ascii="Times New Roman" w:eastAsia="ＭＳ 明朝" w:hAnsi="Times New Roman" w:cs="Times New Roman"/>
          <w:i/>
          <w:color w:val="000000" w:themeColor="text1"/>
          <w:sz w:val="22"/>
          <w:szCs w:val="22"/>
          <w:lang w:eastAsia="ja-JP"/>
        </w:rPr>
        <w:t xml:space="preserve">Consider adopting LBT </w:t>
      </w:r>
      <w:r>
        <w:rPr>
          <w:rFonts w:ascii="Times New Roman" w:eastAsia="ＭＳ 明朝" w:hAnsi="Times New Roman" w:cs="Times New Roman" w:hint="eastAsia"/>
          <w:i/>
          <w:color w:val="000000" w:themeColor="text1"/>
          <w:sz w:val="22"/>
          <w:szCs w:val="22"/>
          <w:lang w:eastAsia="ja-JP"/>
        </w:rPr>
        <w:t xml:space="preserve">category with fast processing (no LBT, LBT </w:t>
      </w:r>
      <w:r>
        <w:rPr>
          <w:rFonts w:ascii="Times New Roman" w:eastAsia="ＭＳ 明朝" w:hAnsi="Times New Roman" w:cs="Times New Roman"/>
          <w:i/>
          <w:color w:val="000000" w:themeColor="text1"/>
          <w:sz w:val="22"/>
          <w:szCs w:val="22"/>
          <w:lang w:eastAsia="ja-JP"/>
        </w:rPr>
        <w:t>without</w:t>
      </w:r>
      <w:r>
        <w:rPr>
          <w:rFonts w:ascii="Times New Roman" w:eastAsia="ＭＳ 明朝" w:hAnsi="Times New Roman" w:cs="Times New Roman" w:hint="eastAsia"/>
          <w:i/>
          <w:color w:val="000000" w:themeColor="text1"/>
          <w:sz w:val="22"/>
          <w:szCs w:val="22"/>
          <w:lang w:eastAsia="ja-JP"/>
        </w:rPr>
        <w:t xml:space="preserve"> random back-off, and LBT with random back-off with a short contention window) </w:t>
      </w:r>
      <w:r w:rsidRPr="00A50B95">
        <w:rPr>
          <w:rFonts w:ascii="Times New Roman" w:eastAsia="ＭＳ 明朝" w:hAnsi="Times New Roman" w:cs="Times New Roman"/>
          <w:i/>
          <w:color w:val="000000" w:themeColor="text1"/>
          <w:sz w:val="22"/>
          <w:szCs w:val="22"/>
          <w:lang w:eastAsia="ja-JP"/>
        </w:rPr>
        <w:t>to each NR physical channel</w:t>
      </w:r>
      <w:r>
        <w:rPr>
          <w:rFonts w:ascii="Times New Roman" w:eastAsia="ＭＳ 明朝" w:hAnsi="Times New Roman" w:cs="Times New Roman" w:hint="eastAsia"/>
          <w:i/>
          <w:color w:val="000000" w:themeColor="text1"/>
          <w:sz w:val="22"/>
          <w:szCs w:val="22"/>
          <w:lang w:eastAsia="ja-JP"/>
        </w:rPr>
        <w:t>/signal transmission</w:t>
      </w:r>
      <w:r w:rsidRPr="00A50B95">
        <w:rPr>
          <w:rFonts w:ascii="Times New Roman" w:eastAsia="ＭＳ 明朝" w:hAnsi="Times New Roman" w:cs="Times New Roman"/>
          <w:i/>
          <w:color w:val="000000" w:themeColor="text1"/>
          <w:sz w:val="22"/>
          <w:szCs w:val="22"/>
          <w:lang w:eastAsia="ja-JP"/>
        </w:rPr>
        <w:t xml:space="preserve"> </w:t>
      </w:r>
      <w:r w:rsidR="00E4103F">
        <w:rPr>
          <w:rFonts w:ascii="Times New Roman" w:eastAsia="ＭＳ 明朝" w:hAnsi="Times New Roman" w:cs="Times New Roman" w:hint="eastAsia"/>
          <w:i/>
          <w:color w:val="000000" w:themeColor="text1"/>
          <w:sz w:val="22"/>
          <w:szCs w:val="22"/>
          <w:lang w:eastAsia="ja-JP"/>
        </w:rPr>
        <w:t>depending on</w:t>
      </w:r>
      <w:r w:rsidRPr="00A50B95">
        <w:rPr>
          <w:rFonts w:ascii="Times New Roman" w:eastAsia="ＭＳ 明朝" w:hAnsi="Times New Roman" w:cs="Times New Roman"/>
          <w:i/>
          <w:color w:val="000000" w:themeColor="text1"/>
          <w:sz w:val="22"/>
          <w:szCs w:val="22"/>
          <w:lang w:eastAsia="ja-JP"/>
        </w:rPr>
        <w:t xml:space="preserve"> transmission duration, information type</w:t>
      </w:r>
      <w:r>
        <w:rPr>
          <w:rFonts w:ascii="Times New Roman" w:eastAsia="ＭＳ 明朝" w:hAnsi="Times New Roman" w:cs="Times New Roman" w:hint="eastAsia"/>
          <w:i/>
          <w:color w:val="000000" w:themeColor="text1"/>
          <w:sz w:val="22"/>
          <w:szCs w:val="22"/>
          <w:lang w:eastAsia="ja-JP"/>
        </w:rPr>
        <w:t xml:space="preserve"> or </w:t>
      </w:r>
      <w:proofErr w:type="spellStart"/>
      <w:r>
        <w:rPr>
          <w:rFonts w:ascii="Times New Roman" w:eastAsia="ＭＳ 明朝" w:hAnsi="Times New Roman" w:cs="Times New Roman" w:hint="eastAsia"/>
          <w:i/>
          <w:color w:val="000000" w:themeColor="text1"/>
          <w:sz w:val="22"/>
          <w:szCs w:val="22"/>
          <w:lang w:eastAsia="ja-JP"/>
        </w:rPr>
        <w:t>QoS</w:t>
      </w:r>
      <w:proofErr w:type="spellEnd"/>
      <w:r w:rsidRPr="00A50B95">
        <w:rPr>
          <w:rFonts w:ascii="Times New Roman" w:eastAsia="ＭＳ 明朝" w:hAnsi="Times New Roman" w:cs="Times New Roman"/>
          <w:i/>
          <w:color w:val="000000" w:themeColor="text1"/>
          <w:sz w:val="22"/>
          <w:szCs w:val="22"/>
          <w:lang w:eastAsia="ja-JP"/>
        </w:rPr>
        <w:t xml:space="preserve">, </w:t>
      </w:r>
      <w:r>
        <w:rPr>
          <w:rFonts w:ascii="Times New Roman" w:eastAsia="ＭＳ 明朝" w:hAnsi="Times New Roman" w:cs="Times New Roman" w:hint="eastAsia"/>
          <w:i/>
          <w:color w:val="000000" w:themeColor="text1"/>
          <w:sz w:val="22"/>
          <w:szCs w:val="22"/>
          <w:lang w:eastAsia="ja-JP"/>
        </w:rPr>
        <w:t xml:space="preserve">condition of channel occupancy, the degree of </w:t>
      </w:r>
      <w:r w:rsidRPr="00A50B95">
        <w:rPr>
          <w:rFonts w:ascii="Times New Roman" w:eastAsia="ＭＳ 明朝" w:hAnsi="Times New Roman" w:cs="Times New Roman"/>
          <w:i/>
          <w:color w:val="000000" w:themeColor="text1"/>
          <w:sz w:val="22"/>
          <w:szCs w:val="22"/>
          <w:lang w:eastAsia="ja-JP"/>
        </w:rPr>
        <w:t>congestion</w:t>
      </w:r>
      <w:r>
        <w:rPr>
          <w:rFonts w:ascii="Times New Roman" w:eastAsia="ＭＳ 明朝" w:hAnsi="Times New Roman" w:cs="Times New Roman" w:hint="eastAsia"/>
          <w:i/>
          <w:color w:val="000000" w:themeColor="text1"/>
          <w:sz w:val="22"/>
          <w:szCs w:val="22"/>
          <w:lang w:eastAsia="ja-JP"/>
        </w:rPr>
        <w:t>, etc</w:t>
      </w:r>
      <w:r>
        <w:rPr>
          <w:rFonts w:ascii="Times New Roman" w:eastAsia="ＭＳ 明朝" w:hAnsi="Times New Roman" w:cs="Times New Roman" w:hint="eastAsia"/>
          <w:color w:val="000000" w:themeColor="text1"/>
          <w:sz w:val="22"/>
          <w:szCs w:val="22"/>
          <w:lang w:eastAsia="ja-JP"/>
        </w:rPr>
        <w:t>.</w:t>
      </w:r>
    </w:p>
    <w:p w14:paraId="18CD5813" w14:textId="3F9E246B" w:rsidR="001D76DF" w:rsidRDefault="00F77E97" w:rsidP="00F77E97">
      <w:pPr>
        <w:jc w:val="left"/>
        <w:rPr>
          <w:rFonts w:eastAsia="ＭＳ 明朝"/>
          <w:color w:val="000000" w:themeColor="text1"/>
          <w:lang w:eastAsia="ja-JP"/>
        </w:rPr>
      </w:pPr>
      <w:r w:rsidRPr="00F77E97">
        <w:rPr>
          <w:rFonts w:hint="eastAsia"/>
          <w:b/>
          <w:color w:val="000000" w:themeColor="text1"/>
          <w:sz w:val="21"/>
          <w:szCs w:val="21"/>
          <w:lang w:eastAsia="zh-CN"/>
        </w:rPr>
        <w:t xml:space="preserve">Proposal </w:t>
      </w:r>
      <w:r w:rsidR="00585B0B">
        <w:rPr>
          <w:rFonts w:eastAsia="ＭＳ 明朝" w:hint="eastAsia"/>
          <w:b/>
          <w:color w:val="000000" w:themeColor="text1"/>
          <w:sz w:val="21"/>
          <w:szCs w:val="21"/>
          <w:lang w:eastAsia="ja-JP"/>
        </w:rPr>
        <w:t>3</w:t>
      </w:r>
      <w:r w:rsidR="004F15B8" w:rsidRPr="00F77E97">
        <w:rPr>
          <w:rFonts w:hint="eastAsia"/>
          <w:b/>
          <w:color w:val="000000" w:themeColor="text1"/>
          <w:sz w:val="21"/>
          <w:szCs w:val="21"/>
          <w:lang w:eastAsia="zh-CN"/>
        </w:rPr>
        <w:t>:</w:t>
      </w:r>
      <w:r w:rsidR="004F15B8">
        <w:rPr>
          <w:rFonts w:eastAsia="ＭＳ 明朝" w:hint="eastAsia"/>
          <w:color w:val="000000" w:themeColor="text1"/>
          <w:lang w:eastAsia="ja-JP"/>
        </w:rPr>
        <w:t xml:space="preserve"> </w:t>
      </w:r>
      <w:r w:rsidR="004F15B8" w:rsidRPr="00512FAB">
        <w:rPr>
          <w:rFonts w:eastAsia="ＭＳ 明朝" w:hint="eastAsia"/>
          <w:i/>
          <w:color w:val="000000" w:themeColor="text1"/>
          <w:lang w:eastAsia="ja-JP"/>
        </w:rPr>
        <w:t xml:space="preserve">Study </w:t>
      </w:r>
      <w:r w:rsidR="004F15B8">
        <w:rPr>
          <w:rFonts w:eastAsia="ＭＳ 明朝"/>
          <w:i/>
          <w:color w:val="000000" w:themeColor="text1"/>
          <w:lang w:eastAsia="ja-JP"/>
        </w:rPr>
        <w:t>directional</w:t>
      </w:r>
      <w:r w:rsidR="004F15B8">
        <w:rPr>
          <w:rFonts w:eastAsia="ＭＳ 明朝" w:hint="eastAsia"/>
          <w:i/>
          <w:color w:val="000000" w:themeColor="text1"/>
          <w:lang w:eastAsia="ja-JP"/>
        </w:rPr>
        <w:t xml:space="preserve"> </w:t>
      </w:r>
      <w:r w:rsidR="004F15B8" w:rsidRPr="00512FAB">
        <w:rPr>
          <w:rFonts w:eastAsia="ＭＳ 明朝" w:hint="eastAsia"/>
          <w:i/>
          <w:color w:val="000000" w:themeColor="text1"/>
          <w:lang w:eastAsia="ja-JP"/>
        </w:rPr>
        <w:t>LBT and measurement mechanism to al</w:t>
      </w:r>
      <w:r w:rsidR="004F15B8" w:rsidRPr="00011510">
        <w:rPr>
          <w:rFonts w:eastAsia="ＭＳ 明朝" w:hint="eastAsia"/>
          <w:i/>
          <w:color w:val="000000" w:themeColor="text1"/>
          <w:lang w:eastAsia="ja-JP"/>
        </w:rPr>
        <w:t xml:space="preserve">leviate hidden node problem </w:t>
      </w:r>
      <w:r w:rsidR="004F15B8" w:rsidRPr="00512FAB">
        <w:rPr>
          <w:rFonts w:eastAsia="ＭＳ 明朝" w:hint="eastAsia"/>
          <w:i/>
          <w:color w:val="000000" w:themeColor="text1"/>
          <w:lang w:eastAsia="ja-JP"/>
        </w:rPr>
        <w:t xml:space="preserve">especially on </w:t>
      </w:r>
      <w:r w:rsidR="004F15B8">
        <w:rPr>
          <w:rFonts w:eastAsia="ＭＳ 明朝" w:hint="eastAsia"/>
          <w:i/>
          <w:color w:val="000000" w:themeColor="text1"/>
          <w:lang w:eastAsia="ja-JP"/>
        </w:rPr>
        <w:t xml:space="preserve">the </w:t>
      </w:r>
      <w:r w:rsidR="004F15B8" w:rsidRPr="00512FAB">
        <w:rPr>
          <w:rFonts w:eastAsia="ＭＳ 明朝" w:hint="eastAsia"/>
          <w:i/>
          <w:color w:val="000000" w:themeColor="text1"/>
          <w:lang w:eastAsia="ja-JP"/>
        </w:rPr>
        <w:t>high</w:t>
      </w:r>
      <w:r w:rsidR="004F15B8">
        <w:rPr>
          <w:rFonts w:eastAsia="ＭＳ 明朝" w:hint="eastAsia"/>
          <w:i/>
          <w:color w:val="000000" w:themeColor="text1"/>
          <w:lang w:eastAsia="ja-JP"/>
        </w:rPr>
        <w:t>er</w:t>
      </w:r>
      <w:r w:rsidR="004F15B8" w:rsidRPr="00512FAB">
        <w:rPr>
          <w:rFonts w:eastAsia="ＭＳ 明朝" w:hint="eastAsia"/>
          <w:i/>
          <w:color w:val="000000" w:themeColor="text1"/>
          <w:lang w:eastAsia="ja-JP"/>
        </w:rPr>
        <w:t xml:space="preserve"> frequency </w:t>
      </w:r>
      <w:r w:rsidR="004F15B8">
        <w:rPr>
          <w:rFonts w:eastAsia="ＭＳ 明朝" w:hint="eastAsia"/>
          <w:i/>
          <w:color w:val="000000" w:themeColor="text1"/>
          <w:lang w:eastAsia="ja-JP"/>
        </w:rPr>
        <w:t>bands</w:t>
      </w:r>
      <w:r w:rsidR="004F15B8" w:rsidRPr="00512FAB">
        <w:rPr>
          <w:rFonts w:eastAsia="ＭＳ 明朝" w:hint="eastAsia"/>
          <w:i/>
          <w:color w:val="000000" w:themeColor="text1"/>
          <w:lang w:eastAsia="ja-JP"/>
        </w:rPr>
        <w:t>.</w:t>
      </w:r>
    </w:p>
    <w:p w14:paraId="749AE8F6" w14:textId="30E7E3D4" w:rsidR="00F92CF5" w:rsidRDefault="00F92CF5" w:rsidP="00F92CF5">
      <w:pPr>
        <w:pStyle w:val="af9"/>
        <w:spacing w:after="120"/>
        <w:ind w:left="0"/>
        <w:rPr>
          <w:rFonts w:ascii="Times New Roman" w:eastAsia="ＭＳ 明朝" w:hAnsi="Times New Roman" w:cs="Times New Roman"/>
          <w:color w:val="000000" w:themeColor="text1"/>
          <w:sz w:val="22"/>
          <w:szCs w:val="22"/>
          <w:lang w:eastAsia="ja-JP"/>
        </w:rPr>
      </w:pPr>
      <w:r w:rsidRPr="00F77E97">
        <w:rPr>
          <w:rFonts w:ascii="Times New Roman" w:eastAsia="ＭＳ 明朝" w:hAnsi="Times New Roman" w:cs="Times New Roman"/>
          <w:b/>
          <w:color w:val="000000" w:themeColor="text1"/>
          <w:sz w:val="22"/>
          <w:szCs w:val="22"/>
          <w:lang w:eastAsia="ja-JP"/>
        </w:rPr>
        <w:t xml:space="preserve">Proposal </w:t>
      </w:r>
      <w:r w:rsidR="00585B0B">
        <w:rPr>
          <w:rFonts w:ascii="Times New Roman" w:eastAsia="ＭＳ 明朝" w:hAnsi="Times New Roman" w:cs="Times New Roman" w:hint="eastAsia"/>
          <w:b/>
          <w:color w:val="000000" w:themeColor="text1"/>
          <w:sz w:val="22"/>
          <w:szCs w:val="22"/>
          <w:lang w:eastAsia="ja-JP"/>
        </w:rPr>
        <w:t>4</w:t>
      </w:r>
      <w:r>
        <w:rPr>
          <w:rFonts w:ascii="Times New Roman" w:eastAsia="ＭＳ 明朝" w:hAnsi="Times New Roman" w:cs="Times New Roman" w:hint="eastAsia"/>
          <w:color w:val="000000" w:themeColor="text1"/>
          <w:sz w:val="22"/>
          <w:szCs w:val="22"/>
          <w:lang w:eastAsia="ja-JP"/>
        </w:rPr>
        <w:t>:</w:t>
      </w:r>
      <w:r w:rsidR="008876C4">
        <w:rPr>
          <w:rFonts w:ascii="Times New Roman" w:eastAsia="ＭＳ 明朝" w:hAnsi="Times New Roman" w:cs="Times New Roman"/>
          <w:color w:val="000000" w:themeColor="text1"/>
          <w:sz w:val="22"/>
          <w:szCs w:val="22"/>
          <w:lang w:eastAsia="ja-JP"/>
        </w:rPr>
        <w:t xml:space="preserve"> </w:t>
      </w:r>
      <w:r w:rsidR="008876C4">
        <w:rPr>
          <w:rFonts w:ascii="Times New Roman" w:eastAsia="ＭＳ 明朝" w:hAnsi="Times New Roman" w:cs="Times New Roman"/>
          <w:i/>
          <w:color w:val="000000" w:themeColor="text1"/>
          <w:sz w:val="22"/>
          <w:szCs w:val="22"/>
          <w:lang w:eastAsia="ja-JP"/>
        </w:rPr>
        <w:t>C</w:t>
      </w:r>
      <w:r w:rsidRPr="008876C4">
        <w:rPr>
          <w:rFonts w:ascii="Times New Roman" w:eastAsia="ＭＳ 明朝" w:hAnsi="Times New Roman" w:cs="Times New Roman"/>
          <w:i/>
          <w:color w:val="000000" w:themeColor="text1"/>
          <w:sz w:val="22"/>
          <w:szCs w:val="22"/>
          <w:lang w:eastAsia="ja-JP"/>
        </w:rPr>
        <w:t xml:space="preserve">onsider introducing </w:t>
      </w:r>
      <w:r>
        <w:rPr>
          <w:rFonts w:ascii="Times New Roman" w:eastAsia="ＭＳ 明朝" w:hAnsi="Times New Roman" w:cs="Times New Roman" w:hint="eastAsia"/>
          <w:i/>
          <w:color w:val="000000" w:themeColor="text1"/>
          <w:sz w:val="22"/>
          <w:szCs w:val="22"/>
          <w:lang w:eastAsia="ja-JP"/>
        </w:rPr>
        <w:t>autonomous</w:t>
      </w:r>
      <w:r w:rsidRPr="00630947">
        <w:rPr>
          <w:rFonts w:ascii="Times New Roman" w:eastAsia="ＭＳ 明朝" w:hAnsi="Times New Roman" w:cs="Times New Roman" w:hint="eastAsia"/>
          <w:i/>
          <w:color w:val="000000" w:themeColor="text1"/>
          <w:sz w:val="22"/>
          <w:szCs w:val="22"/>
          <w:lang w:eastAsia="ja-JP"/>
        </w:rPr>
        <w:t xml:space="preserve"> </w:t>
      </w:r>
      <w:r w:rsidRPr="008876C4">
        <w:rPr>
          <w:rFonts w:ascii="Times New Roman" w:eastAsia="ＭＳ 明朝" w:hAnsi="Times New Roman" w:cs="Times New Roman"/>
          <w:i/>
          <w:color w:val="000000" w:themeColor="text1"/>
          <w:sz w:val="22"/>
          <w:szCs w:val="22"/>
          <w:lang w:eastAsia="ja-JP"/>
        </w:rPr>
        <w:t xml:space="preserve">UL transmission </w:t>
      </w:r>
      <w:r w:rsidRPr="00F92CF5">
        <w:rPr>
          <w:rFonts w:ascii="Times New Roman" w:eastAsia="ＭＳ 明朝" w:hAnsi="Times New Roman" w:cs="Times New Roman" w:hint="eastAsia"/>
          <w:i/>
          <w:color w:val="000000" w:themeColor="text1"/>
          <w:sz w:val="22"/>
          <w:szCs w:val="22"/>
          <w:lang w:eastAsia="ja-JP"/>
        </w:rPr>
        <w:t>in NR</w:t>
      </w:r>
      <w:r>
        <w:rPr>
          <w:rFonts w:ascii="Times New Roman" w:eastAsia="ＭＳ 明朝" w:hAnsi="Times New Roman" w:cs="Times New Roman" w:hint="eastAsia"/>
          <w:i/>
          <w:color w:val="000000" w:themeColor="text1"/>
          <w:sz w:val="22"/>
          <w:szCs w:val="22"/>
          <w:lang w:eastAsia="ja-JP"/>
        </w:rPr>
        <w:t xml:space="preserve">-U </w:t>
      </w:r>
      <w:r w:rsidRPr="008876C4">
        <w:rPr>
          <w:rFonts w:ascii="Times New Roman" w:eastAsia="ＭＳ 明朝" w:hAnsi="Times New Roman" w:cs="Times New Roman"/>
          <w:i/>
          <w:color w:val="000000" w:themeColor="text1"/>
          <w:sz w:val="22"/>
          <w:szCs w:val="22"/>
          <w:lang w:eastAsia="ja-JP"/>
        </w:rPr>
        <w:t>operation.</w:t>
      </w:r>
    </w:p>
    <w:p w14:paraId="4721921B" w14:textId="77777777" w:rsidR="004F15B8" w:rsidRPr="00F92CF5" w:rsidRDefault="004F15B8" w:rsidP="001D76DF">
      <w:pPr>
        <w:rPr>
          <w:rFonts w:eastAsia="ＭＳ 明朝"/>
          <w:color w:val="000000" w:themeColor="text1"/>
          <w:lang w:eastAsia="ja-JP"/>
        </w:rPr>
      </w:pPr>
    </w:p>
    <w:p w14:paraId="48EAE642" w14:textId="77777777" w:rsidR="00842220" w:rsidRPr="005B50B6" w:rsidRDefault="00842220" w:rsidP="0060389C">
      <w:pPr>
        <w:pStyle w:val="1"/>
        <w:jc w:val="left"/>
        <w:rPr>
          <w:color w:val="000000" w:themeColor="text1"/>
          <w:lang w:eastAsia="zh-CN"/>
        </w:rPr>
      </w:pPr>
      <w:r w:rsidRPr="005B50B6">
        <w:rPr>
          <w:color w:val="000000" w:themeColor="text1"/>
          <w:lang w:eastAsia="zh-CN"/>
        </w:rPr>
        <w:t>References</w:t>
      </w:r>
      <w:r w:rsidRPr="005B50B6">
        <w:rPr>
          <w:rFonts w:hint="eastAsia"/>
          <w:color w:val="000000" w:themeColor="text1"/>
          <w:lang w:eastAsia="zh-CN"/>
        </w:rPr>
        <w:t xml:space="preserve"> </w:t>
      </w:r>
    </w:p>
    <w:p w14:paraId="524A4F0C" w14:textId="77777777" w:rsidR="008608A2" w:rsidRPr="008876C4" w:rsidRDefault="00D66F82" w:rsidP="009B60E8">
      <w:pPr>
        <w:pStyle w:val="Web"/>
        <w:numPr>
          <w:ilvl w:val="0"/>
          <w:numId w:val="7"/>
        </w:numPr>
        <w:spacing w:before="0" w:beforeAutospacing="0" w:after="120" w:afterAutospacing="0"/>
        <w:rPr>
          <w:rFonts w:ascii="Times New Roman" w:hAnsi="Times New Roman" w:cs="Times New Roman"/>
          <w:sz w:val="22"/>
          <w:szCs w:val="22"/>
        </w:rPr>
      </w:pPr>
      <w:r w:rsidRPr="00D66F82">
        <w:rPr>
          <w:rFonts w:ascii="Times New Roman" w:hAnsi="Times New Roman" w:cs="Times New Roman"/>
          <w:sz w:val="22"/>
          <w:szCs w:val="22"/>
        </w:rPr>
        <w:t>RP-172021</w:t>
      </w:r>
      <w:r w:rsidR="00147FC4">
        <w:rPr>
          <w:rFonts w:ascii="Times New Roman" w:hAnsi="Times New Roman" w:cs="Times New Roman"/>
          <w:sz w:val="22"/>
          <w:szCs w:val="22"/>
        </w:rPr>
        <w:t xml:space="preserve">, </w:t>
      </w:r>
      <w:r w:rsidRPr="00D66F82">
        <w:rPr>
          <w:rFonts w:ascii="Times New Roman" w:hAnsi="Times New Roman" w:cs="Times New Roman"/>
          <w:sz w:val="22"/>
          <w:szCs w:val="22"/>
        </w:rPr>
        <w:t>Study on NR-based Access to Unlicensed Spectrum</w:t>
      </w:r>
      <w:r w:rsidR="00941827" w:rsidRPr="006714C3">
        <w:rPr>
          <w:rFonts w:ascii="Times New Roman" w:hAnsi="Times New Roman" w:cs="Times New Roman"/>
          <w:sz w:val="22"/>
          <w:szCs w:val="22"/>
        </w:rPr>
        <w:t xml:space="preserve">, Dubrovnik, Croatia, March 6 - 9, 2017. </w:t>
      </w:r>
    </w:p>
    <w:p w14:paraId="0F4B9030" w14:textId="2E5E7F9C" w:rsidR="008608A2" w:rsidRPr="0027527D" w:rsidRDefault="008608A2" w:rsidP="009B60E8">
      <w:pPr>
        <w:pStyle w:val="Web"/>
        <w:numPr>
          <w:ilvl w:val="0"/>
          <w:numId w:val="7"/>
        </w:numPr>
        <w:spacing w:before="0" w:beforeAutospacing="0" w:after="120" w:afterAutospacing="0"/>
        <w:rPr>
          <w:rFonts w:ascii="Times New Roman" w:hAnsi="Times New Roman" w:cs="Times New Roman"/>
          <w:sz w:val="22"/>
          <w:szCs w:val="22"/>
        </w:rPr>
      </w:pPr>
      <w:r w:rsidRPr="008608A2">
        <w:rPr>
          <w:rFonts w:ascii="Times New Roman" w:hAnsi="Times New Roman" w:cs="Times New Roman"/>
          <w:sz w:val="22"/>
          <w:szCs w:val="22"/>
        </w:rPr>
        <w:t>Chairman’s Notes, RAN WG1 #9</w:t>
      </w:r>
      <w:r>
        <w:rPr>
          <w:rFonts w:ascii="Times New Roman" w:eastAsia="ＭＳ 明朝" w:hAnsi="Times New Roman" w:cs="Times New Roman" w:hint="eastAsia"/>
          <w:sz w:val="22"/>
          <w:szCs w:val="22"/>
          <w:lang w:eastAsia="ja-JP"/>
        </w:rPr>
        <w:t>2</w:t>
      </w:r>
      <w:r w:rsidRPr="009B60E8">
        <w:rPr>
          <w:rFonts w:ascii="Times New Roman" w:hAnsi="Times New Roman" w:cs="Times New Roman"/>
          <w:sz w:val="22"/>
          <w:szCs w:val="22"/>
        </w:rPr>
        <w:t xml:space="preserve"> meeting, </w:t>
      </w:r>
      <w:r>
        <w:rPr>
          <w:rFonts w:ascii="Times New Roman" w:eastAsia="ＭＳ 明朝" w:hAnsi="Times New Roman" w:cs="Times New Roman"/>
          <w:sz w:val="22"/>
          <w:szCs w:val="22"/>
          <w:lang w:eastAsia="ja-JP"/>
        </w:rPr>
        <w:t>February</w:t>
      </w:r>
      <w:r w:rsidRPr="009B60E8">
        <w:rPr>
          <w:rFonts w:ascii="Times New Roman" w:hAnsi="Times New Roman" w:cs="Times New Roman"/>
          <w:sz w:val="22"/>
          <w:szCs w:val="22"/>
        </w:rPr>
        <w:t xml:space="preserve"> 201</w:t>
      </w:r>
      <w:r>
        <w:rPr>
          <w:rFonts w:ascii="Times New Roman" w:eastAsia="ＭＳ 明朝" w:hAnsi="Times New Roman" w:cs="Times New Roman" w:hint="eastAsia"/>
          <w:sz w:val="22"/>
          <w:szCs w:val="22"/>
          <w:lang w:eastAsia="ja-JP"/>
        </w:rPr>
        <w:t>8</w:t>
      </w:r>
      <w:r w:rsidR="00835ECD">
        <w:rPr>
          <w:rFonts w:ascii="Times New Roman" w:eastAsia="ＭＳ 明朝" w:hAnsi="Times New Roman" w:cs="Times New Roman" w:hint="eastAsia"/>
          <w:sz w:val="22"/>
          <w:szCs w:val="22"/>
          <w:lang w:eastAsia="ja-JP"/>
        </w:rPr>
        <w:t>.</w:t>
      </w:r>
    </w:p>
    <w:p w14:paraId="3A716609" w14:textId="572A2FEB" w:rsidR="0078790D" w:rsidRPr="009B60E8" w:rsidRDefault="0078790D" w:rsidP="00266954">
      <w:pPr>
        <w:pStyle w:val="Web"/>
        <w:numPr>
          <w:ilvl w:val="0"/>
          <w:numId w:val="7"/>
        </w:numPr>
        <w:spacing w:before="0" w:beforeAutospacing="0" w:after="120" w:afterAutospacing="0"/>
        <w:rPr>
          <w:rFonts w:ascii="Times New Roman" w:hAnsi="Times New Roman" w:cs="Times New Roman"/>
          <w:sz w:val="22"/>
          <w:szCs w:val="22"/>
        </w:rPr>
      </w:pPr>
      <w:r>
        <w:rPr>
          <w:rFonts w:ascii="Times New Roman" w:eastAsia="ＭＳ 明朝" w:hAnsi="Times New Roman" w:cs="Times New Roman" w:hint="eastAsia"/>
          <w:sz w:val="22"/>
          <w:szCs w:val="22"/>
          <w:lang w:eastAsia="ja-JP"/>
        </w:rPr>
        <w:t xml:space="preserve">TR 36.889, </w:t>
      </w:r>
      <w:r w:rsidR="00266954" w:rsidRPr="00266954">
        <w:rPr>
          <w:rFonts w:ascii="Times New Roman" w:eastAsia="ＭＳ 明朝" w:hAnsi="Times New Roman" w:cs="Times New Roman"/>
          <w:sz w:val="22"/>
          <w:szCs w:val="22"/>
          <w:lang w:eastAsia="ja-JP"/>
        </w:rPr>
        <w:t>Study on Licensed-Assisted Access to Unlicensed Spectrum</w:t>
      </w:r>
      <w:r w:rsidR="00266954">
        <w:rPr>
          <w:rFonts w:ascii="Times New Roman" w:eastAsia="ＭＳ 明朝" w:hAnsi="Times New Roman" w:cs="Times New Roman" w:hint="eastAsia"/>
          <w:sz w:val="22"/>
          <w:szCs w:val="22"/>
          <w:lang w:eastAsia="ja-JP"/>
        </w:rPr>
        <w:t>, v13.0.0, Jun 2015</w:t>
      </w:r>
    </w:p>
    <w:p w14:paraId="683CDD1C" w14:textId="15F56D22" w:rsidR="00FE3B65" w:rsidRPr="005B50B6" w:rsidRDefault="00FE3B65" w:rsidP="002B796A">
      <w:pPr>
        <w:rPr>
          <w:color w:val="000000" w:themeColor="text1"/>
        </w:rPr>
      </w:pPr>
    </w:p>
    <w:sectPr w:rsidR="00FE3B65" w:rsidRPr="005B50B6" w:rsidSect="00DA1C31">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4287808" w15:done="0"/>
  <w15:commentEx w15:paraId="308B86C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414F6F" w14:textId="77777777" w:rsidR="00E67293" w:rsidRDefault="00E67293">
      <w:r>
        <w:separator/>
      </w:r>
    </w:p>
  </w:endnote>
  <w:endnote w:type="continuationSeparator" w:id="0">
    <w:p w14:paraId="5AD2F611" w14:textId="77777777" w:rsidR="00E67293" w:rsidRDefault="00E67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8D39DD" w14:textId="77777777" w:rsidR="00E67293" w:rsidRDefault="00E67293">
      <w:r>
        <w:separator/>
      </w:r>
    </w:p>
  </w:footnote>
  <w:footnote w:type="continuationSeparator" w:id="0">
    <w:p w14:paraId="43C7FF17" w14:textId="77777777" w:rsidR="00E67293" w:rsidRDefault="00E672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173AC"/>
    <w:multiLevelType w:val="hybridMultilevel"/>
    <w:tmpl w:val="2EF60578"/>
    <w:lvl w:ilvl="0" w:tplc="04090001">
      <w:start w:val="1"/>
      <w:numFmt w:val="bullet"/>
      <w:lvlText w:val=""/>
      <w:lvlJc w:val="left"/>
      <w:pPr>
        <w:ind w:left="720" w:hanging="360"/>
      </w:pPr>
      <w:rPr>
        <w:rFonts w:ascii="Symbol" w:hAnsi="Symbol" w:hint="default"/>
      </w:rPr>
    </w:lvl>
    <w:lvl w:ilvl="1" w:tplc="EFFE7198">
      <w:numFmt w:val="bullet"/>
      <w:lvlText w:val="-"/>
      <w:lvlJc w:val="left"/>
      <w:pPr>
        <w:ind w:left="1440" w:hanging="36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D840A4"/>
    <w:multiLevelType w:val="hybridMultilevel"/>
    <w:tmpl w:val="9E6E5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161111"/>
    <w:multiLevelType w:val="hybridMultilevel"/>
    <w:tmpl w:val="C1A8D8F6"/>
    <w:lvl w:ilvl="0" w:tplc="2B5A61DA">
      <w:start w:val="1"/>
      <w:numFmt w:val="bullet"/>
      <w:lvlText w:val="•"/>
      <w:lvlJc w:val="left"/>
      <w:pPr>
        <w:tabs>
          <w:tab w:val="num" w:pos="720"/>
        </w:tabs>
        <w:ind w:left="720" w:hanging="360"/>
      </w:pPr>
      <w:rPr>
        <w:rFonts w:ascii="Arial" w:hAnsi="Arial" w:hint="default"/>
      </w:rPr>
    </w:lvl>
    <w:lvl w:ilvl="1" w:tplc="4A32B92A">
      <w:numFmt w:val="bullet"/>
      <w:lvlText w:val="–"/>
      <w:lvlJc w:val="left"/>
      <w:pPr>
        <w:tabs>
          <w:tab w:val="num" w:pos="1440"/>
        </w:tabs>
        <w:ind w:left="1440" w:hanging="360"/>
      </w:pPr>
      <w:rPr>
        <w:rFonts w:ascii="Arial" w:hAnsi="Arial" w:hint="default"/>
      </w:rPr>
    </w:lvl>
    <w:lvl w:ilvl="2" w:tplc="04090001">
      <w:start w:val="1"/>
      <w:numFmt w:val="bullet"/>
      <w:lvlText w:val=""/>
      <w:lvlJc w:val="left"/>
      <w:pPr>
        <w:ind w:left="2160" w:hanging="360"/>
      </w:pPr>
      <w:rPr>
        <w:rFonts w:ascii="Symbol" w:hAnsi="Symbol" w:hint="default"/>
      </w:rPr>
    </w:lvl>
    <w:lvl w:ilvl="3" w:tplc="F12010E4" w:tentative="1">
      <w:start w:val="1"/>
      <w:numFmt w:val="bullet"/>
      <w:lvlText w:val="•"/>
      <w:lvlJc w:val="left"/>
      <w:pPr>
        <w:tabs>
          <w:tab w:val="num" w:pos="2880"/>
        </w:tabs>
        <w:ind w:left="2880" w:hanging="360"/>
      </w:pPr>
      <w:rPr>
        <w:rFonts w:ascii="Arial" w:hAnsi="Arial" w:hint="default"/>
      </w:rPr>
    </w:lvl>
    <w:lvl w:ilvl="4" w:tplc="7FEE659A" w:tentative="1">
      <w:start w:val="1"/>
      <w:numFmt w:val="bullet"/>
      <w:lvlText w:val="•"/>
      <w:lvlJc w:val="left"/>
      <w:pPr>
        <w:tabs>
          <w:tab w:val="num" w:pos="3600"/>
        </w:tabs>
        <w:ind w:left="3600" w:hanging="360"/>
      </w:pPr>
      <w:rPr>
        <w:rFonts w:ascii="Arial" w:hAnsi="Arial" w:hint="default"/>
      </w:rPr>
    </w:lvl>
    <w:lvl w:ilvl="5" w:tplc="3F88C200" w:tentative="1">
      <w:start w:val="1"/>
      <w:numFmt w:val="bullet"/>
      <w:lvlText w:val="•"/>
      <w:lvlJc w:val="left"/>
      <w:pPr>
        <w:tabs>
          <w:tab w:val="num" w:pos="4320"/>
        </w:tabs>
        <w:ind w:left="4320" w:hanging="360"/>
      </w:pPr>
      <w:rPr>
        <w:rFonts w:ascii="Arial" w:hAnsi="Arial" w:hint="default"/>
      </w:rPr>
    </w:lvl>
    <w:lvl w:ilvl="6" w:tplc="1DC69FC6" w:tentative="1">
      <w:start w:val="1"/>
      <w:numFmt w:val="bullet"/>
      <w:lvlText w:val="•"/>
      <w:lvlJc w:val="left"/>
      <w:pPr>
        <w:tabs>
          <w:tab w:val="num" w:pos="5040"/>
        </w:tabs>
        <w:ind w:left="5040" w:hanging="360"/>
      </w:pPr>
      <w:rPr>
        <w:rFonts w:ascii="Arial" w:hAnsi="Arial" w:hint="default"/>
      </w:rPr>
    </w:lvl>
    <w:lvl w:ilvl="7" w:tplc="FD90174A" w:tentative="1">
      <w:start w:val="1"/>
      <w:numFmt w:val="bullet"/>
      <w:lvlText w:val="•"/>
      <w:lvlJc w:val="left"/>
      <w:pPr>
        <w:tabs>
          <w:tab w:val="num" w:pos="5760"/>
        </w:tabs>
        <w:ind w:left="5760" w:hanging="360"/>
      </w:pPr>
      <w:rPr>
        <w:rFonts w:ascii="Arial" w:hAnsi="Arial" w:hint="default"/>
      </w:rPr>
    </w:lvl>
    <w:lvl w:ilvl="8" w:tplc="C5AE4942" w:tentative="1">
      <w:start w:val="1"/>
      <w:numFmt w:val="bullet"/>
      <w:lvlText w:val="•"/>
      <w:lvlJc w:val="left"/>
      <w:pPr>
        <w:tabs>
          <w:tab w:val="num" w:pos="6480"/>
        </w:tabs>
        <w:ind w:left="6480" w:hanging="360"/>
      </w:pPr>
      <w:rPr>
        <w:rFonts w:ascii="Arial" w:hAnsi="Arial" w:hint="default"/>
      </w:rPr>
    </w:lvl>
  </w:abstractNum>
  <w:abstractNum w:abstractNumId="3">
    <w:nsid w:val="16CE00B9"/>
    <w:multiLevelType w:val="hybridMultilevel"/>
    <w:tmpl w:val="AA3435F2"/>
    <w:lvl w:ilvl="0" w:tplc="DE726006">
      <w:start w:val="1"/>
      <w:numFmt w:val="bullet"/>
      <w:lvlText w:val=""/>
      <w:lvlJc w:val="left"/>
      <w:pPr>
        <w:tabs>
          <w:tab w:val="num" w:pos="720"/>
        </w:tabs>
        <w:ind w:left="720" w:hanging="360"/>
      </w:pPr>
      <w:rPr>
        <w:rFonts w:ascii="Wingdings" w:hAnsi="Wingdings" w:hint="default"/>
      </w:rPr>
    </w:lvl>
    <w:lvl w:ilvl="1" w:tplc="2B5239D6" w:tentative="1">
      <w:start w:val="1"/>
      <w:numFmt w:val="bullet"/>
      <w:lvlText w:val=""/>
      <w:lvlJc w:val="left"/>
      <w:pPr>
        <w:tabs>
          <w:tab w:val="num" w:pos="1440"/>
        </w:tabs>
        <w:ind w:left="1440" w:hanging="360"/>
      </w:pPr>
      <w:rPr>
        <w:rFonts w:ascii="Wingdings" w:hAnsi="Wingdings" w:hint="default"/>
      </w:rPr>
    </w:lvl>
    <w:lvl w:ilvl="2" w:tplc="13027F6A" w:tentative="1">
      <w:start w:val="1"/>
      <w:numFmt w:val="bullet"/>
      <w:lvlText w:val=""/>
      <w:lvlJc w:val="left"/>
      <w:pPr>
        <w:tabs>
          <w:tab w:val="num" w:pos="2160"/>
        </w:tabs>
        <w:ind w:left="2160" w:hanging="360"/>
      </w:pPr>
      <w:rPr>
        <w:rFonts w:ascii="Wingdings" w:hAnsi="Wingdings" w:hint="default"/>
      </w:rPr>
    </w:lvl>
    <w:lvl w:ilvl="3" w:tplc="737E430A" w:tentative="1">
      <w:start w:val="1"/>
      <w:numFmt w:val="bullet"/>
      <w:lvlText w:val=""/>
      <w:lvlJc w:val="left"/>
      <w:pPr>
        <w:tabs>
          <w:tab w:val="num" w:pos="2880"/>
        </w:tabs>
        <w:ind w:left="2880" w:hanging="360"/>
      </w:pPr>
      <w:rPr>
        <w:rFonts w:ascii="Wingdings" w:hAnsi="Wingdings" w:hint="default"/>
      </w:rPr>
    </w:lvl>
    <w:lvl w:ilvl="4" w:tplc="24E844B4">
      <w:start w:val="1"/>
      <w:numFmt w:val="bullet"/>
      <w:lvlText w:val=""/>
      <w:lvlJc w:val="left"/>
      <w:pPr>
        <w:tabs>
          <w:tab w:val="num" w:pos="3600"/>
        </w:tabs>
        <w:ind w:left="3600" w:hanging="360"/>
      </w:pPr>
      <w:rPr>
        <w:rFonts w:ascii="Wingdings" w:hAnsi="Wingdings" w:hint="default"/>
      </w:rPr>
    </w:lvl>
    <w:lvl w:ilvl="5" w:tplc="2968DC94" w:tentative="1">
      <w:start w:val="1"/>
      <w:numFmt w:val="bullet"/>
      <w:lvlText w:val=""/>
      <w:lvlJc w:val="left"/>
      <w:pPr>
        <w:tabs>
          <w:tab w:val="num" w:pos="4320"/>
        </w:tabs>
        <w:ind w:left="4320" w:hanging="360"/>
      </w:pPr>
      <w:rPr>
        <w:rFonts w:ascii="Wingdings" w:hAnsi="Wingdings" w:hint="default"/>
      </w:rPr>
    </w:lvl>
    <w:lvl w:ilvl="6" w:tplc="ABC0754C" w:tentative="1">
      <w:start w:val="1"/>
      <w:numFmt w:val="bullet"/>
      <w:lvlText w:val=""/>
      <w:lvlJc w:val="left"/>
      <w:pPr>
        <w:tabs>
          <w:tab w:val="num" w:pos="5040"/>
        </w:tabs>
        <w:ind w:left="5040" w:hanging="360"/>
      </w:pPr>
      <w:rPr>
        <w:rFonts w:ascii="Wingdings" w:hAnsi="Wingdings" w:hint="default"/>
      </w:rPr>
    </w:lvl>
    <w:lvl w:ilvl="7" w:tplc="85EC397A" w:tentative="1">
      <w:start w:val="1"/>
      <w:numFmt w:val="bullet"/>
      <w:lvlText w:val=""/>
      <w:lvlJc w:val="left"/>
      <w:pPr>
        <w:tabs>
          <w:tab w:val="num" w:pos="5760"/>
        </w:tabs>
        <w:ind w:left="5760" w:hanging="360"/>
      </w:pPr>
      <w:rPr>
        <w:rFonts w:ascii="Wingdings" w:hAnsi="Wingdings" w:hint="default"/>
      </w:rPr>
    </w:lvl>
    <w:lvl w:ilvl="8" w:tplc="469A17CC" w:tentative="1">
      <w:start w:val="1"/>
      <w:numFmt w:val="bullet"/>
      <w:lvlText w:val=""/>
      <w:lvlJc w:val="left"/>
      <w:pPr>
        <w:tabs>
          <w:tab w:val="num" w:pos="6480"/>
        </w:tabs>
        <w:ind w:left="6480" w:hanging="360"/>
      </w:pPr>
      <w:rPr>
        <w:rFonts w:ascii="Wingdings" w:hAnsi="Wingdings" w:hint="default"/>
      </w:rPr>
    </w:lvl>
  </w:abstractNum>
  <w:abstractNum w:abstractNumId="4">
    <w:nsid w:val="1D6D16B8"/>
    <w:multiLevelType w:val="hybridMultilevel"/>
    <w:tmpl w:val="8D7404E8"/>
    <w:lvl w:ilvl="0" w:tplc="AEBA9AF0">
      <w:start w:val="1"/>
      <w:numFmt w:val="bullet"/>
      <w:lvlText w:val="•"/>
      <w:lvlJc w:val="left"/>
      <w:pPr>
        <w:tabs>
          <w:tab w:val="num" w:pos="720"/>
        </w:tabs>
        <w:ind w:left="720" w:hanging="360"/>
      </w:pPr>
      <w:rPr>
        <w:rFonts w:ascii="Arial" w:hAnsi="Arial" w:hint="default"/>
      </w:rPr>
    </w:lvl>
    <w:lvl w:ilvl="1" w:tplc="94D6443A">
      <w:numFmt w:val="bullet"/>
      <w:lvlText w:val="–"/>
      <w:lvlJc w:val="left"/>
      <w:pPr>
        <w:tabs>
          <w:tab w:val="num" w:pos="1440"/>
        </w:tabs>
        <w:ind w:left="1440" w:hanging="360"/>
      </w:pPr>
      <w:rPr>
        <w:rFonts w:ascii="Arial" w:hAnsi="Arial" w:hint="default"/>
      </w:rPr>
    </w:lvl>
    <w:lvl w:ilvl="2" w:tplc="B964AE60">
      <w:numFmt w:val="bullet"/>
      <w:lvlText w:val="•"/>
      <w:lvlJc w:val="left"/>
      <w:pPr>
        <w:tabs>
          <w:tab w:val="num" w:pos="2160"/>
        </w:tabs>
        <w:ind w:left="2160" w:hanging="360"/>
      </w:pPr>
      <w:rPr>
        <w:rFonts w:ascii="Arial" w:hAnsi="Arial" w:hint="default"/>
      </w:rPr>
    </w:lvl>
    <w:lvl w:ilvl="3" w:tplc="1B142216">
      <w:numFmt w:val="bullet"/>
      <w:lvlText w:val="–"/>
      <w:lvlJc w:val="left"/>
      <w:pPr>
        <w:tabs>
          <w:tab w:val="num" w:pos="2880"/>
        </w:tabs>
        <w:ind w:left="2880" w:hanging="360"/>
      </w:pPr>
      <w:rPr>
        <w:rFonts w:ascii="Arial" w:hAnsi="Arial" w:hint="default"/>
      </w:rPr>
    </w:lvl>
    <w:lvl w:ilvl="4" w:tplc="210E68FA">
      <w:start w:val="1"/>
      <w:numFmt w:val="bullet"/>
      <w:lvlText w:val="•"/>
      <w:lvlJc w:val="left"/>
      <w:pPr>
        <w:tabs>
          <w:tab w:val="num" w:pos="3600"/>
        </w:tabs>
        <w:ind w:left="3600" w:hanging="360"/>
      </w:pPr>
      <w:rPr>
        <w:rFonts w:ascii="Arial" w:hAnsi="Arial" w:hint="default"/>
      </w:rPr>
    </w:lvl>
    <w:lvl w:ilvl="5" w:tplc="D33E705E" w:tentative="1">
      <w:start w:val="1"/>
      <w:numFmt w:val="bullet"/>
      <w:lvlText w:val="•"/>
      <w:lvlJc w:val="left"/>
      <w:pPr>
        <w:tabs>
          <w:tab w:val="num" w:pos="4320"/>
        </w:tabs>
        <w:ind w:left="4320" w:hanging="360"/>
      </w:pPr>
      <w:rPr>
        <w:rFonts w:ascii="Arial" w:hAnsi="Arial" w:hint="default"/>
      </w:rPr>
    </w:lvl>
    <w:lvl w:ilvl="6" w:tplc="686A2882" w:tentative="1">
      <w:start w:val="1"/>
      <w:numFmt w:val="bullet"/>
      <w:lvlText w:val="•"/>
      <w:lvlJc w:val="left"/>
      <w:pPr>
        <w:tabs>
          <w:tab w:val="num" w:pos="5040"/>
        </w:tabs>
        <w:ind w:left="5040" w:hanging="360"/>
      </w:pPr>
      <w:rPr>
        <w:rFonts w:ascii="Arial" w:hAnsi="Arial" w:hint="default"/>
      </w:rPr>
    </w:lvl>
    <w:lvl w:ilvl="7" w:tplc="7032C780" w:tentative="1">
      <w:start w:val="1"/>
      <w:numFmt w:val="bullet"/>
      <w:lvlText w:val="•"/>
      <w:lvlJc w:val="left"/>
      <w:pPr>
        <w:tabs>
          <w:tab w:val="num" w:pos="5760"/>
        </w:tabs>
        <w:ind w:left="5760" w:hanging="360"/>
      </w:pPr>
      <w:rPr>
        <w:rFonts w:ascii="Arial" w:hAnsi="Arial" w:hint="default"/>
      </w:rPr>
    </w:lvl>
    <w:lvl w:ilvl="8" w:tplc="299C90EC" w:tentative="1">
      <w:start w:val="1"/>
      <w:numFmt w:val="bullet"/>
      <w:lvlText w:val="•"/>
      <w:lvlJc w:val="left"/>
      <w:pPr>
        <w:tabs>
          <w:tab w:val="num" w:pos="6480"/>
        </w:tabs>
        <w:ind w:left="6480" w:hanging="360"/>
      </w:pPr>
      <w:rPr>
        <w:rFonts w:ascii="Arial" w:hAnsi="Arial" w:hint="default"/>
      </w:rPr>
    </w:lvl>
  </w:abstractNum>
  <w:abstractNum w:abstractNumId="5">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20F2E26"/>
    <w:multiLevelType w:val="hybridMultilevel"/>
    <w:tmpl w:val="65304AA2"/>
    <w:lvl w:ilvl="0" w:tplc="041D0001">
      <w:start w:val="1"/>
      <w:numFmt w:val="bullet"/>
      <w:lvlText w:val=""/>
      <w:lvlJc w:val="left"/>
      <w:pPr>
        <w:ind w:left="927" w:hanging="360"/>
      </w:pPr>
      <w:rPr>
        <w:rFonts w:ascii="Symbol" w:hAnsi="Symbol" w:hint="default"/>
      </w:rPr>
    </w:lvl>
    <w:lvl w:ilvl="1" w:tplc="0409000B">
      <w:start w:val="1"/>
      <w:numFmt w:val="bullet"/>
      <w:lvlText w:val=""/>
      <w:lvlJc w:val="left"/>
      <w:pPr>
        <w:ind w:left="1647" w:hanging="360"/>
      </w:pPr>
      <w:rPr>
        <w:rFonts w:ascii="Wingdings" w:hAnsi="Wingdings" w:hint="default"/>
      </w:rPr>
    </w:lvl>
    <w:lvl w:ilvl="2" w:tplc="04090003">
      <w:start w:val="1"/>
      <w:numFmt w:val="bullet"/>
      <w:lvlText w:val="o"/>
      <w:lvlJc w:val="left"/>
      <w:pPr>
        <w:ind w:left="2367" w:hanging="360"/>
      </w:pPr>
      <w:rPr>
        <w:rFonts w:ascii="Courier New" w:hAnsi="Courier New" w:cs="Courier New"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9">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42EE74A6"/>
    <w:multiLevelType w:val="hybridMultilevel"/>
    <w:tmpl w:val="FDB0F0A6"/>
    <w:lvl w:ilvl="0" w:tplc="041D0001">
      <w:start w:val="1"/>
      <w:numFmt w:val="bullet"/>
      <w:lvlText w:val=""/>
      <w:lvlJc w:val="left"/>
      <w:pPr>
        <w:ind w:left="927" w:hanging="360"/>
      </w:pPr>
      <w:rPr>
        <w:rFonts w:ascii="Symbol" w:hAnsi="Symbol" w:hint="default"/>
      </w:rPr>
    </w:lvl>
    <w:lvl w:ilvl="1" w:tplc="0409000B">
      <w:start w:val="1"/>
      <w:numFmt w:val="bullet"/>
      <w:lvlText w:val=""/>
      <w:lvlJc w:val="left"/>
      <w:pPr>
        <w:ind w:left="1647" w:hanging="360"/>
      </w:pPr>
      <w:rPr>
        <w:rFonts w:ascii="Wingdings" w:hAnsi="Wingdings"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3">
    <w:nsid w:val="45E235E1"/>
    <w:multiLevelType w:val="hybridMultilevel"/>
    <w:tmpl w:val="68365840"/>
    <w:lvl w:ilvl="0" w:tplc="185A8AFC">
      <w:start w:val="1"/>
      <w:numFmt w:val="bullet"/>
      <w:lvlText w:val="•"/>
      <w:lvlJc w:val="left"/>
      <w:pPr>
        <w:tabs>
          <w:tab w:val="num" w:pos="720"/>
        </w:tabs>
        <w:ind w:left="720" w:hanging="360"/>
      </w:pPr>
      <w:rPr>
        <w:rFonts w:ascii="Arial" w:hAnsi="Arial" w:hint="default"/>
      </w:rPr>
    </w:lvl>
    <w:lvl w:ilvl="1" w:tplc="58369DEA">
      <w:start w:val="1"/>
      <w:numFmt w:val="bullet"/>
      <w:lvlText w:val="•"/>
      <w:lvlJc w:val="left"/>
      <w:pPr>
        <w:tabs>
          <w:tab w:val="num" w:pos="1440"/>
        </w:tabs>
        <w:ind w:left="1440" w:hanging="360"/>
      </w:pPr>
      <w:rPr>
        <w:rFonts w:ascii="Arial" w:hAnsi="Arial" w:hint="default"/>
      </w:rPr>
    </w:lvl>
    <w:lvl w:ilvl="2" w:tplc="B6C2C9BC">
      <w:numFmt w:val="bullet"/>
      <w:lvlText w:val="•"/>
      <w:lvlJc w:val="left"/>
      <w:pPr>
        <w:tabs>
          <w:tab w:val="num" w:pos="2160"/>
        </w:tabs>
        <w:ind w:left="2160" w:hanging="360"/>
      </w:pPr>
      <w:rPr>
        <w:rFonts w:ascii="Arial" w:hAnsi="Arial" w:hint="default"/>
      </w:rPr>
    </w:lvl>
    <w:lvl w:ilvl="3" w:tplc="ACCEEE70" w:tentative="1">
      <w:start w:val="1"/>
      <w:numFmt w:val="bullet"/>
      <w:lvlText w:val="•"/>
      <w:lvlJc w:val="left"/>
      <w:pPr>
        <w:tabs>
          <w:tab w:val="num" w:pos="2880"/>
        </w:tabs>
        <w:ind w:left="2880" w:hanging="360"/>
      </w:pPr>
      <w:rPr>
        <w:rFonts w:ascii="Arial" w:hAnsi="Arial" w:hint="default"/>
      </w:rPr>
    </w:lvl>
    <w:lvl w:ilvl="4" w:tplc="05F0423C" w:tentative="1">
      <w:start w:val="1"/>
      <w:numFmt w:val="bullet"/>
      <w:lvlText w:val="•"/>
      <w:lvlJc w:val="left"/>
      <w:pPr>
        <w:tabs>
          <w:tab w:val="num" w:pos="3600"/>
        </w:tabs>
        <w:ind w:left="3600" w:hanging="360"/>
      </w:pPr>
      <w:rPr>
        <w:rFonts w:ascii="Arial" w:hAnsi="Arial" w:hint="default"/>
      </w:rPr>
    </w:lvl>
    <w:lvl w:ilvl="5" w:tplc="6304E80C" w:tentative="1">
      <w:start w:val="1"/>
      <w:numFmt w:val="bullet"/>
      <w:lvlText w:val="•"/>
      <w:lvlJc w:val="left"/>
      <w:pPr>
        <w:tabs>
          <w:tab w:val="num" w:pos="4320"/>
        </w:tabs>
        <w:ind w:left="4320" w:hanging="360"/>
      </w:pPr>
      <w:rPr>
        <w:rFonts w:ascii="Arial" w:hAnsi="Arial" w:hint="default"/>
      </w:rPr>
    </w:lvl>
    <w:lvl w:ilvl="6" w:tplc="BFFEF63C" w:tentative="1">
      <w:start w:val="1"/>
      <w:numFmt w:val="bullet"/>
      <w:lvlText w:val="•"/>
      <w:lvlJc w:val="left"/>
      <w:pPr>
        <w:tabs>
          <w:tab w:val="num" w:pos="5040"/>
        </w:tabs>
        <w:ind w:left="5040" w:hanging="360"/>
      </w:pPr>
      <w:rPr>
        <w:rFonts w:ascii="Arial" w:hAnsi="Arial" w:hint="default"/>
      </w:rPr>
    </w:lvl>
    <w:lvl w:ilvl="7" w:tplc="05C832B4" w:tentative="1">
      <w:start w:val="1"/>
      <w:numFmt w:val="bullet"/>
      <w:lvlText w:val="•"/>
      <w:lvlJc w:val="left"/>
      <w:pPr>
        <w:tabs>
          <w:tab w:val="num" w:pos="5760"/>
        </w:tabs>
        <w:ind w:left="5760" w:hanging="360"/>
      </w:pPr>
      <w:rPr>
        <w:rFonts w:ascii="Arial" w:hAnsi="Arial" w:hint="default"/>
      </w:rPr>
    </w:lvl>
    <w:lvl w:ilvl="8" w:tplc="787825CC" w:tentative="1">
      <w:start w:val="1"/>
      <w:numFmt w:val="bullet"/>
      <w:lvlText w:val="•"/>
      <w:lvlJc w:val="left"/>
      <w:pPr>
        <w:tabs>
          <w:tab w:val="num" w:pos="6480"/>
        </w:tabs>
        <w:ind w:left="6480" w:hanging="360"/>
      </w:pPr>
      <w:rPr>
        <w:rFonts w:ascii="Arial" w:hAnsi="Arial" w:hint="default"/>
      </w:rPr>
    </w:lvl>
  </w:abstractNum>
  <w:abstractNum w:abstractNumId="14">
    <w:nsid w:val="45F16301"/>
    <w:multiLevelType w:val="hybridMultilevel"/>
    <w:tmpl w:val="C6C05F68"/>
    <w:lvl w:ilvl="0" w:tplc="A306C018">
      <w:start w:val="1"/>
      <w:numFmt w:val="bullet"/>
      <w:lvlText w:val="•"/>
      <w:lvlJc w:val="left"/>
      <w:pPr>
        <w:tabs>
          <w:tab w:val="num" w:pos="720"/>
        </w:tabs>
        <w:ind w:left="720" w:hanging="360"/>
      </w:pPr>
      <w:rPr>
        <w:rFonts w:ascii="Arial" w:hAnsi="Arial" w:hint="default"/>
      </w:rPr>
    </w:lvl>
    <w:lvl w:ilvl="1" w:tplc="074C5D78">
      <w:numFmt w:val="bullet"/>
      <w:lvlText w:val="–"/>
      <w:lvlJc w:val="left"/>
      <w:pPr>
        <w:tabs>
          <w:tab w:val="num" w:pos="1440"/>
        </w:tabs>
        <w:ind w:left="1440" w:hanging="360"/>
      </w:pPr>
      <w:rPr>
        <w:rFonts w:ascii="Arial" w:hAnsi="Arial" w:hint="default"/>
      </w:rPr>
    </w:lvl>
    <w:lvl w:ilvl="2" w:tplc="3EC2196E">
      <w:start w:val="1"/>
      <w:numFmt w:val="bullet"/>
      <w:lvlText w:val="•"/>
      <w:lvlJc w:val="left"/>
      <w:pPr>
        <w:tabs>
          <w:tab w:val="num" w:pos="2160"/>
        </w:tabs>
        <w:ind w:left="2160" w:hanging="360"/>
      </w:pPr>
      <w:rPr>
        <w:rFonts w:ascii="Arial" w:hAnsi="Arial" w:hint="default"/>
      </w:rPr>
    </w:lvl>
    <w:lvl w:ilvl="3" w:tplc="0EA058C8" w:tentative="1">
      <w:start w:val="1"/>
      <w:numFmt w:val="bullet"/>
      <w:lvlText w:val="•"/>
      <w:lvlJc w:val="left"/>
      <w:pPr>
        <w:tabs>
          <w:tab w:val="num" w:pos="2880"/>
        </w:tabs>
        <w:ind w:left="2880" w:hanging="360"/>
      </w:pPr>
      <w:rPr>
        <w:rFonts w:ascii="Arial" w:hAnsi="Arial" w:hint="default"/>
      </w:rPr>
    </w:lvl>
    <w:lvl w:ilvl="4" w:tplc="5CB62E0C" w:tentative="1">
      <w:start w:val="1"/>
      <w:numFmt w:val="bullet"/>
      <w:lvlText w:val="•"/>
      <w:lvlJc w:val="left"/>
      <w:pPr>
        <w:tabs>
          <w:tab w:val="num" w:pos="3600"/>
        </w:tabs>
        <w:ind w:left="3600" w:hanging="360"/>
      </w:pPr>
      <w:rPr>
        <w:rFonts w:ascii="Arial" w:hAnsi="Arial" w:hint="default"/>
      </w:rPr>
    </w:lvl>
    <w:lvl w:ilvl="5" w:tplc="EDA679D6" w:tentative="1">
      <w:start w:val="1"/>
      <w:numFmt w:val="bullet"/>
      <w:lvlText w:val="•"/>
      <w:lvlJc w:val="left"/>
      <w:pPr>
        <w:tabs>
          <w:tab w:val="num" w:pos="4320"/>
        </w:tabs>
        <w:ind w:left="4320" w:hanging="360"/>
      </w:pPr>
      <w:rPr>
        <w:rFonts w:ascii="Arial" w:hAnsi="Arial" w:hint="default"/>
      </w:rPr>
    </w:lvl>
    <w:lvl w:ilvl="6" w:tplc="623CF18A" w:tentative="1">
      <w:start w:val="1"/>
      <w:numFmt w:val="bullet"/>
      <w:lvlText w:val="•"/>
      <w:lvlJc w:val="left"/>
      <w:pPr>
        <w:tabs>
          <w:tab w:val="num" w:pos="5040"/>
        </w:tabs>
        <w:ind w:left="5040" w:hanging="360"/>
      </w:pPr>
      <w:rPr>
        <w:rFonts w:ascii="Arial" w:hAnsi="Arial" w:hint="default"/>
      </w:rPr>
    </w:lvl>
    <w:lvl w:ilvl="7" w:tplc="B9EAE49A" w:tentative="1">
      <w:start w:val="1"/>
      <w:numFmt w:val="bullet"/>
      <w:lvlText w:val="•"/>
      <w:lvlJc w:val="left"/>
      <w:pPr>
        <w:tabs>
          <w:tab w:val="num" w:pos="5760"/>
        </w:tabs>
        <w:ind w:left="5760" w:hanging="360"/>
      </w:pPr>
      <w:rPr>
        <w:rFonts w:ascii="Arial" w:hAnsi="Arial" w:hint="default"/>
      </w:rPr>
    </w:lvl>
    <w:lvl w:ilvl="8" w:tplc="AA4823C0" w:tentative="1">
      <w:start w:val="1"/>
      <w:numFmt w:val="bullet"/>
      <w:lvlText w:val="•"/>
      <w:lvlJc w:val="left"/>
      <w:pPr>
        <w:tabs>
          <w:tab w:val="num" w:pos="6480"/>
        </w:tabs>
        <w:ind w:left="6480" w:hanging="360"/>
      </w:pPr>
      <w:rPr>
        <w:rFonts w:ascii="Arial" w:hAnsi="Arial" w:hint="default"/>
      </w:rPr>
    </w:lvl>
  </w:abstractNum>
  <w:abstractNum w:abstractNumId="15">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98970F1"/>
    <w:multiLevelType w:val="hybridMultilevel"/>
    <w:tmpl w:val="D4F8E624"/>
    <w:lvl w:ilvl="0" w:tplc="2A2E8CD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9"/>
  </w:num>
  <w:num w:numId="3">
    <w:abstractNumId w:val="20"/>
  </w:num>
  <w:num w:numId="4">
    <w:abstractNumId w:val="15"/>
  </w:num>
  <w:num w:numId="5">
    <w:abstractNumId w:val="19"/>
  </w:num>
  <w:num w:numId="6">
    <w:abstractNumId w:val="12"/>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3"/>
  </w:num>
  <w:num w:numId="10">
    <w:abstractNumId w:val="2"/>
  </w:num>
  <w:num w:numId="11">
    <w:abstractNumId w:val="4"/>
  </w:num>
  <w:num w:numId="12">
    <w:abstractNumId w:val="6"/>
  </w:num>
  <w:num w:numId="13">
    <w:abstractNumId w:val="0"/>
  </w:num>
  <w:num w:numId="14">
    <w:abstractNumId w:val="14"/>
  </w:num>
  <w:num w:numId="15">
    <w:abstractNumId w:val="13"/>
  </w:num>
  <w:num w:numId="16">
    <w:abstractNumId w:val="1"/>
  </w:num>
  <w:num w:numId="17">
    <w:abstractNumId w:val="10"/>
  </w:num>
  <w:num w:numId="18">
    <w:abstractNumId w:val="7"/>
  </w:num>
  <w:num w:numId="19">
    <w:abstractNumId w:val="16"/>
  </w:num>
  <w:num w:numId="20">
    <w:abstractNumId w:val="17"/>
  </w:num>
  <w:num w:numId="21">
    <w:abstractNumId w:val="18"/>
  </w:num>
  <w:num w:numId="22">
    <w:abstractNumId w:val="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ungsiri, Samuel">
    <w15:presenceInfo w15:providerId="AD" w15:userId="S-1-5-21-2055027368-649148005-1435325219-402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0BD"/>
    <w:rsid w:val="00000922"/>
    <w:rsid w:val="00000D04"/>
    <w:rsid w:val="00000DB2"/>
    <w:rsid w:val="00001023"/>
    <w:rsid w:val="00001E27"/>
    <w:rsid w:val="00001F84"/>
    <w:rsid w:val="00002893"/>
    <w:rsid w:val="00002AD6"/>
    <w:rsid w:val="00002B3B"/>
    <w:rsid w:val="0000318F"/>
    <w:rsid w:val="000033A3"/>
    <w:rsid w:val="00003605"/>
    <w:rsid w:val="00003C56"/>
    <w:rsid w:val="00003EC2"/>
    <w:rsid w:val="000040A9"/>
    <w:rsid w:val="000043C2"/>
    <w:rsid w:val="000043EC"/>
    <w:rsid w:val="00004412"/>
    <w:rsid w:val="0000458E"/>
    <w:rsid w:val="00004A48"/>
    <w:rsid w:val="00004E70"/>
    <w:rsid w:val="00004F68"/>
    <w:rsid w:val="00005E27"/>
    <w:rsid w:val="00005F18"/>
    <w:rsid w:val="0000602F"/>
    <w:rsid w:val="0000608A"/>
    <w:rsid w:val="0000676E"/>
    <w:rsid w:val="00006C43"/>
    <w:rsid w:val="00006F3B"/>
    <w:rsid w:val="000072B6"/>
    <w:rsid w:val="00007813"/>
    <w:rsid w:val="00007A8B"/>
    <w:rsid w:val="000100AA"/>
    <w:rsid w:val="000102A7"/>
    <w:rsid w:val="000109E6"/>
    <w:rsid w:val="00010ABF"/>
    <w:rsid w:val="00011096"/>
    <w:rsid w:val="00011510"/>
    <w:rsid w:val="00011A54"/>
    <w:rsid w:val="00011F67"/>
    <w:rsid w:val="0001215C"/>
    <w:rsid w:val="000121C3"/>
    <w:rsid w:val="0001241C"/>
    <w:rsid w:val="00012862"/>
    <w:rsid w:val="000128E6"/>
    <w:rsid w:val="00012A12"/>
    <w:rsid w:val="000134B5"/>
    <w:rsid w:val="00013840"/>
    <w:rsid w:val="000138F4"/>
    <w:rsid w:val="000142E9"/>
    <w:rsid w:val="0001501E"/>
    <w:rsid w:val="00015606"/>
    <w:rsid w:val="000158ED"/>
    <w:rsid w:val="00015EFB"/>
    <w:rsid w:val="000165E2"/>
    <w:rsid w:val="00017020"/>
    <w:rsid w:val="000172BE"/>
    <w:rsid w:val="00017CDF"/>
    <w:rsid w:val="00017D8A"/>
    <w:rsid w:val="00020A9F"/>
    <w:rsid w:val="00021626"/>
    <w:rsid w:val="000218F5"/>
    <w:rsid w:val="000226B5"/>
    <w:rsid w:val="00022EF9"/>
    <w:rsid w:val="00023388"/>
    <w:rsid w:val="00023425"/>
    <w:rsid w:val="00023683"/>
    <w:rsid w:val="000241BE"/>
    <w:rsid w:val="000242F2"/>
    <w:rsid w:val="000254CA"/>
    <w:rsid w:val="000260D1"/>
    <w:rsid w:val="000268FF"/>
    <w:rsid w:val="00026D4B"/>
    <w:rsid w:val="000274ED"/>
    <w:rsid w:val="000275C6"/>
    <w:rsid w:val="00027AD6"/>
    <w:rsid w:val="00030031"/>
    <w:rsid w:val="0003024C"/>
    <w:rsid w:val="000309EA"/>
    <w:rsid w:val="00031278"/>
    <w:rsid w:val="00031ADB"/>
    <w:rsid w:val="00032056"/>
    <w:rsid w:val="00032793"/>
    <w:rsid w:val="000328CA"/>
    <w:rsid w:val="00032E40"/>
    <w:rsid w:val="000334A1"/>
    <w:rsid w:val="0003376B"/>
    <w:rsid w:val="000339ED"/>
    <w:rsid w:val="0003457B"/>
    <w:rsid w:val="00034676"/>
    <w:rsid w:val="000346E6"/>
    <w:rsid w:val="00035238"/>
    <w:rsid w:val="000352B3"/>
    <w:rsid w:val="00036935"/>
    <w:rsid w:val="00036C55"/>
    <w:rsid w:val="0003717F"/>
    <w:rsid w:val="00037216"/>
    <w:rsid w:val="000400E3"/>
    <w:rsid w:val="0004023E"/>
    <w:rsid w:val="0004024B"/>
    <w:rsid w:val="000411EC"/>
    <w:rsid w:val="0004133A"/>
    <w:rsid w:val="00041C57"/>
    <w:rsid w:val="0004202B"/>
    <w:rsid w:val="0004243B"/>
    <w:rsid w:val="00042720"/>
    <w:rsid w:val="0004290B"/>
    <w:rsid w:val="000434A1"/>
    <w:rsid w:val="000434B7"/>
    <w:rsid w:val="000435C9"/>
    <w:rsid w:val="000435E4"/>
    <w:rsid w:val="00043B64"/>
    <w:rsid w:val="00043EFC"/>
    <w:rsid w:val="0004483A"/>
    <w:rsid w:val="00044CCE"/>
    <w:rsid w:val="00044E41"/>
    <w:rsid w:val="00046796"/>
    <w:rsid w:val="000467FD"/>
    <w:rsid w:val="0004693A"/>
    <w:rsid w:val="00046AAF"/>
    <w:rsid w:val="00047225"/>
    <w:rsid w:val="00047E60"/>
    <w:rsid w:val="00047FDE"/>
    <w:rsid w:val="000504E6"/>
    <w:rsid w:val="000512D8"/>
    <w:rsid w:val="00052386"/>
    <w:rsid w:val="00052615"/>
    <w:rsid w:val="00052AD2"/>
    <w:rsid w:val="000530DF"/>
    <w:rsid w:val="000533BD"/>
    <w:rsid w:val="00053541"/>
    <w:rsid w:val="000537D4"/>
    <w:rsid w:val="00053A5D"/>
    <w:rsid w:val="00053F54"/>
    <w:rsid w:val="00054E0C"/>
    <w:rsid w:val="00054E40"/>
    <w:rsid w:val="0005541D"/>
    <w:rsid w:val="00055A75"/>
    <w:rsid w:val="00055E2A"/>
    <w:rsid w:val="000565C8"/>
    <w:rsid w:val="00056ACF"/>
    <w:rsid w:val="0005714C"/>
    <w:rsid w:val="0005793E"/>
    <w:rsid w:val="00057A50"/>
    <w:rsid w:val="00057DC8"/>
    <w:rsid w:val="0006045C"/>
    <w:rsid w:val="00060690"/>
    <w:rsid w:val="00060AED"/>
    <w:rsid w:val="000612E1"/>
    <w:rsid w:val="000614FE"/>
    <w:rsid w:val="00061E4D"/>
    <w:rsid w:val="00061F3E"/>
    <w:rsid w:val="00061FD2"/>
    <w:rsid w:val="00062424"/>
    <w:rsid w:val="00062A4F"/>
    <w:rsid w:val="00063F01"/>
    <w:rsid w:val="00063F42"/>
    <w:rsid w:val="00063F5E"/>
    <w:rsid w:val="000657F9"/>
    <w:rsid w:val="00065D38"/>
    <w:rsid w:val="00066416"/>
    <w:rsid w:val="00066DEB"/>
    <w:rsid w:val="000670CF"/>
    <w:rsid w:val="00067571"/>
    <w:rsid w:val="00067904"/>
    <w:rsid w:val="00067DD1"/>
    <w:rsid w:val="00070447"/>
    <w:rsid w:val="0007051B"/>
    <w:rsid w:val="000706E7"/>
    <w:rsid w:val="00070992"/>
    <w:rsid w:val="00070EF8"/>
    <w:rsid w:val="00070FFE"/>
    <w:rsid w:val="00071192"/>
    <w:rsid w:val="000713A7"/>
    <w:rsid w:val="000713D8"/>
    <w:rsid w:val="0007167A"/>
    <w:rsid w:val="00071733"/>
    <w:rsid w:val="00071D8B"/>
    <w:rsid w:val="00072016"/>
    <w:rsid w:val="00072129"/>
    <w:rsid w:val="00072551"/>
    <w:rsid w:val="00072A80"/>
    <w:rsid w:val="000731A0"/>
    <w:rsid w:val="000736C1"/>
    <w:rsid w:val="00073797"/>
    <w:rsid w:val="00073DEC"/>
    <w:rsid w:val="00073EDF"/>
    <w:rsid w:val="00074196"/>
    <w:rsid w:val="000745AA"/>
    <w:rsid w:val="00074632"/>
    <w:rsid w:val="00074E86"/>
    <w:rsid w:val="00074E9C"/>
    <w:rsid w:val="00075109"/>
    <w:rsid w:val="00075C11"/>
    <w:rsid w:val="00075C69"/>
    <w:rsid w:val="00076097"/>
    <w:rsid w:val="00076541"/>
    <w:rsid w:val="000772F4"/>
    <w:rsid w:val="000776EB"/>
    <w:rsid w:val="0008028F"/>
    <w:rsid w:val="000807B7"/>
    <w:rsid w:val="00080BB5"/>
    <w:rsid w:val="000823B0"/>
    <w:rsid w:val="00082D8F"/>
    <w:rsid w:val="0008335B"/>
    <w:rsid w:val="00083379"/>
    <w:rsid w:val="00083587"/>
    <w:rsid w:val="00083617"/>
    <w:rsid w:val="0008374F"/>
    <w:rsid w:val="00083838"/>
    <w:rsid w:val="00083B6A"/>
    <w:rsid w:val="0008498F"/>
    <w:rsid w:val="00084F87"/>
    <w:rsid w:val="000851E9"/>
    <w:rsid w:val="000857E2"/>
    <w:rsid w:val="00085E04"/>
    <w:rsid w:val="0008661A"/>
    <w:rsid w:val="00086800"/>
    <w:rsid w:val="0008740C"/>
    <w:rsid w:val="00087913"/>
    <w:rsid w:val="00087C4F"/>
    <w:rsid w:val="00087D9B"/>
    <w:rsid w:val="00087EFB"/>
    <w:rsid w:val="000902DC"/>
    <w:rsid w:val="000906E4"/>
    <w:rsid w:val="000911AE"/>
    <w:rsid w:val="000916C1"/>
    <w:rsid w:val="00091A32"/>
    <w:rsid w:val="00091F60"/>
    <w:rsid w:val="00092146"/>
    <w:rsid w:val="00092C34"/>
    <w:rsid w:val="00092C64"/>
    <w:rsid w:val="00093697"/>
    <w:rsid w:val="00093916"/>
    <w:rsid w:val="00093D42"/>
    <w:rsid w:val="00094A16"/>
    <w:rsid w:val="00094DE6"/>
    <w:rsid w:val="00096348"/>
    <w:rsid w:val="00096356"/>
    <w:rsid w:val="0009638B"/>
    <w:rsid w:val="000965A4"/>
    <w:rsid w:val="000965E5"/>
    <w:rsid w:val="00096753"/>
    <w:rsid w:val="00097C99"/>
    <w:rsid w:val="000A0F14"/>
    <w:rsid w:val="000A1182"/>
    <w:rsid w:val="000A1441"/>
    <w:rsid w:val="000A1584"/>
    <w:rsid w:val="000A1A06"/>
    <w:rsid w:val="000A1B60"/>
    <w:rsid w:val="000A1DA2"/>
    <w:rsid w:val="000A20C4"/>
    <w:rsid w:val="000A21B4"/>
    <w:rsid w:val="000A2CC7"/>
    <w:rsid w:val="000A2ED6"/>
    <w:rsid w:val="000A338C"/>
    <w:rsid w:val="000A34E3"/>
    <w:rsid w:val="000A3A9C"/>
    <w:rsid w:val="000A3E17"/>
    <w:rsid w:val="000A4205"/>
    <w:rsid w:val="000A443F"/>
    <w:rsid w:val="000A4A19"/>
    <w:rsid w:val="000A5A8F"/>
    <w:rsid w:val="000A5B59"/>
    <w:rsid w:val="000A60E2"/>
    <w:rsid w:val="000A6351"/>
    <w:rsid w:val="000A63D6"/>
    <w:rsid w:val="000A67A2"/>
    <w:rsid w:val="000A70DC"/>
    <w:rsid w:val="000A7888"/>
    <w:rsid w:val="000A7B38"/>
    <w:rsid w:val="000A7F5B"/>
    <w:rsid w:val="000B0343"/>
    <w:rsid w:val="000B0E53"/>
    <w:rsid w:val="000B208C"/>
    <w:rsid w:val="000B27C5"/>
    <w:rsid w:val="000B2985"/>
    <w:rsid w:val="000B2C88"/>
    <w:rsid w:val="000B2CD1"/>
    <w:rsid w:val="000B3065"/>
    <w:rsid w:val="000B3342"/>
    <w:rsid w:val="000B3F4E"/>
    <w:rsid w:val="000B439F"/>
    <w:rsid w:val="000B5016"/>
    <w:rsid w:val="000B51FA"/>
    <w:rsid w:val="000B5905"/>
    <w:rsid w:val="000B5975"/>
    <w:rsid w:val="000B6D7C"/>
    <w:rsid w:val="000B6E2C"/>
    <w:rsid w:val="000B726F"/>
    <w:rsid w:val="000B76C5"/>
    <w:rsid w:val="000B7A10"/>
    <w:rsid w:val="000B7BE5"/>
    <w:rsid w:val="000B7C48"/>
    <w:rsid w:val="000C096C"/>
    <w:rsid w:val="000C0DFC"/>
    <w:rsid w:val="000C115D"/>
    <w:rsid w:val="000C1447"/>
    <w:rsid w:val="000C1535"/>
    <w:rsid w:val="000C182F"/>
    <w:rsid w:val="000C1D16"/>
    <w:rsid w:val="000C201F"/>
    <w:rsid w:val="000C24F5"/>
    <w:rsid w:val="000C252B"/>
    <w:rsid w:val="000C2F06"/>
    <w:rsid w:val="000C2F81"/>
    <w:rsid w:val="000C2FBD"/>
    <w:rsid w:val="000C3B0C"/>
    <w:rsid w:val="000C3D6A"/>
    <w:rsid w:val="000C422D"/>
    <w:rsid w:val="000C5633"/>
    <w:rsid w:val="000C5974"/>
    <w:rsid w:val="000C5F91"/>
    <w:rsid w:val="000C6025"/>
    <w:rsid w:val="000C7871"/>
    <w:rsid w:val="000D0565"/>
    <w:rsid w:val="000D0E4E"/>
    <w:rsid w:val="000D113C"/>
    <w:rsid w:val="000D12D1"/>
    <w:rsid w:val="000D159A"/>
    <w:rsid w:val="000D16D5"/>
    <w:rsid w:val="000D203B"/>
    <w:rsid w:val="000D20AC"/>
    <w:rsid w:val="000D210F"/>
    <w:rsid w:val="000D22CC"/>
    <w:rsid w:val="000D2A95"/>
    <w:rsid w:val="000D2D2D"/>
    <w:rsid w:val="000D36AE"/>
    <w:rsid w:val="000D38A1"/>
    <w:rsid w:val="000D38DD"/>
    <w:rsid w:val="000D3F5E"/>
    <w:rsid w:val="000D4381"/>
    <w:rsid w:val="000D4C4E"/>
    <w:rsid w:val="000D5077"/>
    <w:rsid w:val="000D5362"/>
    <w:rsid w:val="000D5746"/>
    <w:rsid w:val="000D57F8"/>
    <w:rsid w:val="000D5851"/>
    <w:rsid w:val="000D5C52"/>
    <w:rsid w:val="000D5C60"/>
    <w:rsid w:val="000D5D6F"/>
    <w:rsid w:val="000D6446"/>
    <w:rsid w:val="000D64BD"/>
    <w:rsid w:val="000D67D5"/>
    <w:rsid w:val="000D71E2"/>
    <w:rsid w:val="000D73A5"/>
    <w:rsid w:val="000E0056"/>
    <w:rsid w:val="000E01F5"/>
    <w:rsid w:val="000E07D6"/>
    <w:rsid w:val="000E08B2"/>
    <w:rsid w:val="000E0992"/>
    <w:rsid w:val="000E0E51"/>
    <w:rsid w:val="000E1380"/>
    <w:rsid w:val="000E1626"/>
    <w:rsid w:val="000E18DF"/>
    <w:rsid w:val="000E224F"/>
    <w:rsid w:val="000E2288"/>
    <w:rsid w:val="000E3765"/>
    <w:rsid w:val="000E429B"/>
    <w:rsid w:val="000E4791"/>
    <w:rsid w:val="000E48E7"/>
    <w:rsid w:val="000E4984"/>
    <w:rsid w:val="000E4F23"/>
    <w:rsid w:val="000E50F5"/>
    <w:rsid w:val="000E52A2"/>
    <w:rsid w:val="000E53C2"/>
    <w:rsid w:val="000E565C"/>
    <w:rsid w:val="000E59A0"/>
    <w:rsid w:val="000E7937"/>
    <w:rsid w:val="000E7A84"/>
    <w:rsid w:val="000F06E1"/>
    <w:rsid w:val="000F0F31"/>
    <w:rsid w:val="000F15BC"/>
    <w:rsid w:val="000F180A"/>
    <w:rsid w:val="000F1C92"/>
    <w:rsid w:val="000F275B"/>
    <w:rsid w:val="000F2EEE"/>
    <w:rsid w:val="000F3312"/>
    <w:rsid w:val="000F3697"/>
    <w:rsid w:val="000F459A"/>
    <w:rsid w:val="000F4C20"/>
    <w:rsid w:val="000F4D74"/>
    <w:rsid w:val="000F4E03"/>
    <w:rsid w:val="000F59E4"/>
    <w:rsid w:val="000F6EAD"/>
    <w:rsid w:val="000F7F58"/>
    <w:rsid w:val="00100128"/>
    <w:rsid w:val="00100E3F"/>
    <w:rsid w:val="00100FF3"/>
    <w:rsid w:val="0010101C"/>
    <w:rsid w:val="00101586"/>
    <w:rsid w:val="00101C5E"/>
    <w:rsid w:val="001026CA"/>
    <w:rsid w:val="00102D51"/>
    <w:rsid w:val="00103EE9"/>
    <w:rsid w:val="001043C2"/>
    <w:rsid w:val="001043E1"/>
    <w:rsid w:val="00104CA6"/>
    <w:rsid w:val="0010505A"/>
    <w:rsid w:val="00105CC7"/>
    <w:rsid w:val="00105E8F"/>
    <w:rsid w:val="001061B1"/>
    <w:rsid w:val="0010732C"/>
    <w:rsid w:val="00107779"/>
    <w:rsid w:val="001078C2"/>
    <w:rsid w:val="00107B46"/>
    <w:rsid w:val="00107E1C"/>
    <w:rsid w:val="00110156"/>
    <w:rsid w:val="0011022B"/>
    <w:rsid w:val="00110243"/>
    <w:rsid w:val="00110A76"/>
    <w:rsid w:val="001112C4"/>
    <w:rsid w:val="0011130B"/>
    <w:rsid w:val="00111444"/>
    <w:rsid w:val="00111723"/>
    <w:rsid w:val="00111EC3"/>
    <w:rsid w:val="001121AE"/>
    <w:rsid w:val="00112928"/>
    <w:rsid w:val="001129B5"/>
    <w:rsid w:val="001136C0"/>
    <w:rsid w:val="001141E3"/>
    <w:rsid w:val="001144DF"/>
    <w:rsid w:val="00114A64"/>
    <w:rsid w:val="0011557B"/>
    <w:rsid w:val="0011564F"/>
    <w:rsid w:val="001163DF"/>
    <w:rsid w:val="00116711"/>
    <w:rsid w:val="00116806"/>
    <w:rsid w:val="00117C85"/>
    <w:rsid w:val="00120B13"/>
    <w:rsid w:val="00121019"/>
    <w:rsid w:val="00122457"/>
    <w:rsid w:val="00123538"/>
    <w:rsid w:val="001235B7"/>
    <w:rsid w:val="00124A01"/>
    <w:rsid w:val="00124D84"/>
    <w:rsid w:val="001250DD"/>
    <w:rsid w:val="00125660"/>
    <w:rsid w:val="00125733"/>
    <w:rsid w:val="00125B70"/>
    <w:rsid w:val="001263AA"/>
    <w:rsid w:val="001272EE"/>
    <w:rsid w:val="00127325"/>
    <w:rsid w:val="00127CCF"/>
    <w:rsid w:val="00127F8B"/>
    <w:rsid w:val="00130779"/>
    <w:rsid w:val="001307A1"/>
    <w:rsid w:val="001308EC"/>
    <w:rsid w:val="00130EB5"/>
    <w:rsid w:val="001321D3"/>
    <w:rsid w:val="001323B6"/>
    <w:rsid w:val="00132D48"/>
    <w:rsid w:val="00132F3C"/>
    <w:rsid w:val="001332BA"/>
    <w:rsid w:val="00133599"/>
    <w:rsid w:val="00133BF7"/>
    <w:rsid w:val="00133DB1"/>
    <w:rsid w:val="001345A2"/>
    <w:rsid w:val="00134939"/>
    <w:rsid w:val="001349B6"/>
    <w:rsid w:val="00134B88"/>
    <w:rsid w:val="00134E66"/>
    <w:rsid w:val="00135610"/>
    <w:rsid w:val="00135B16"/>
    <w:rsid w:val="0013625B"/>
    <w:rsid w:val="001365EE"/>
    <w:rsid w:val="001367A0"/>
    <w:rsid w:val="00136814"/>
    <w:rsid w:val="00136A23"/>
    <w:rsid w:val="00136B99"/>
    <w:rsid w:val="00136E40"/>
    <w:rsid w:val="001400F0"/>
    <w:rsid w:val="001401BF"/>
    <w:rsid w:val="0014063E"/>
    <w:rsid w:val="00140833"/>
    <w:rsid w:val="0014087D"/>
    <w:rsid w:val="00140F59"/>
    <w:rsid w:val="00140F74"/>
    <w:rsid w:val="00141191"/>
    <w:rsid w:val="0014159C"/>
    <w:rsid w:val="00141ADC"/>
    <w:rsid w:val="00141B23"/>
    <w:rsid w:val="00141D0D"/>
    <w:rsid w:val="00142665"/>
    <w:rsid w:val="001428EA"/>
    <w:rsid w:val="0014384A"/>
    <w:rsid w:val="00143FA4"/>
    <w:rsid w:val="0014450F"/>
    <w:rsid w:val="0014496A"/>
    <w:rsid w:val="0014499A"/>
    <w:rsid w:val="00144D8F"/>
    <w:rsid w:val="001450B7"/>
    <w:rsid w:val="00145C74"/>
    <w:rsid w:val="00145E06"/>
    <w:rsid w:val="001462E9"/>
    <w:rsid w:val="00146E32"/>
    <w:rsid w:val="00147CF5"/>
    <w:rsid w:val="00147FC4"/>
    <w:rsid w:val="00150C72"/>
    <w:rsid w:val="00151619"/>
    <w:rsid w:val="00152835"/>
    <w:rsid w:val="001529FC"/>
    <w:rsid w:val="00155927"/>
    <w:rsid w:val="001559FA"/>
    <w:rsid w:val="00155B21"/>
    <w:rsid w:val="00156374"/>
    <w:rsid w:val="001566C8"/>
    <w:rsid w:val="00156BD8"/>
    <w:rsid w:val="00157038"/>
    <w:rsid w:val="00157285"/>
    <w:rsid w:val="00157478"/>
    <w:rsid w:val="001577D8"/>
    <w:rsid w:val="00157B75"/>
    <w:rsid w:val="00157FC3"/>
    <w:rsid w:val="00160279"/>
    <w:rsid w:val="00160739"/>
    <w:rsid w:val="00160CA5"/>
    <w:rsid w:val="00161394"/>
    <w:rsid w:val="00161918"/>
    <w:rsid w:val="0016271E"/>
    <w:rsid w:val="00162734"/>
    <w:rsid w:val="00162D7A"/>
    <w:rsid w:val="001636E0"/>
    <w:rsid w:val="00163C5F"/>
    <w:rsid w:val="001642C3"/>
    <w:rsid w:val="00164DAB"/>
    <w:rsid w:val="0016579D"/>
    <w:rsid w:val="00165BBB"/>
    <w:rsid w:val="0016613F"/>
    <w:rsid w:val="00166215"/>
    <w:rsid w:val="00166591"/>
    <w:rsid w:val="001668D3"/>
    <w:rsid w:val="00166971"/>
    <w:rsid w:val="0016725C"/>
    <w:rsid w:val="0016759A"/>
    <w:rsid w:val="0017068C"/>
    <w:rsid w:val="00171143"/>
    <w:rsid w:val="001715BF"/>
    <w:rsid w:val="001716D6"/>
    <w:rsid w:val="0017211C"/>
    <w:rsid w:val="00172864"/>
    <w:rsid w:val="00172B82"/>
    <w:rsid w:val="00172C76"/>
    <w:rsid w:val="00172EFA"/>
    <w:rsid w:val="00173608"/>
    <w:rsid w:val="00173A68"/>
    <w:rsid w:val="00174206"/>
    <w:rsid w:val="00174386"/>
    <w:rsid w:val="001745EC"/>
    <w:rsid w:val="001747B7"/>
    <w:rsid w:val="00175C30"/>
    <w:rsid w:val="00175DA1"/>
    <w:rsid w:val="00176576"/>
    <w:rsid w:val="00176BD6"/>
    <w:rsid w:val="00177069"/>
    <w:rsid w:val="00177FC1"/>
    <w:rsid w:val="00180018"/>
    <w:rsid w:val="00180634"/>
    <w:rsid w:val="00180DD6"/>
    <w:rsid w:val="0018136C"/>
    <w:rsid w:val="001815A2"/>
    <w:rsid w:val="00181FC1"/>
    <w:rsid w:val="00182121"/>
    <w:rsid w:val="00182183"/>
    <w:rsid w:val="00182C7D"/>
    <w:rsid w:val="00183034"/>
    <w:rsid w:val="001830F7"/>
    <w:rsid w:val="00183EE6"/>
    <w:rsid w:val="0018588A"/>
    <w:rsid w:val="00185FA5"/>
    <w:rsid w:val="00187252"/>
    <w:rsid w:val="00187FCE"/>
    <w:rsid w:val="00191305"/>
    <w:rsid w:val="00191C91"/>
    <w:rsid w:val="0019245F"/>
    <w:rsid w:val="00192A36"/>
    <w:rsid w:val="00192D6B"/>
    <w:rsid w:val="00192DD9"/>
    <w:rsid w:val="00193C06"/>
    <w:rsid w:val="00194081"/>
    <w:rsid w:val="00194339"/>
    <w:rsid w:val="00194848"/>
    <w:rsid w:val="00194DB4"/>
    <w:rsid w:val="00194F2D"/>
    <w:rsid w:val="00195346"/>
    <w:rsid w:val="0019564D"/>
    <w:rsid w:val="001958EA"/>
    <w:rsid w:val="00195977"/>
    <w:rsid w:val="00195DD3"/>
    <w:rsid w:val="00195E0E"/>
    <w:rsid w:val="00196633"/>
    <w:rsid w:val="00197E31"/>
    <w:rsid w:val="001A04AB"/>
    <w:rsid w:val="001A0660"/>
    <w:rsid w:val="001A0E39"/>
    <w:rsid w:val="001A0E65"/>
    <w:rsid w:val="001A180D"/>
    <w:rsid w:val="001A1BAC"/>
    <w:rsid w:val="001A23CE"/>
    <w:rsid w:val="001A2C89"/>
    <w:rsid w:val="001A414B"/>
    <w:rsid w:val="001A4E3C"/>
    <w:rsid w:val="001A506E"/>
    <w:rsid w:val="001A5222"/>
    <w:rsid w:val="001A57F3"/>
    <w:rsid w:val="001A5E6D"/>
    <w:rsid w:val="001A6552"/>
    <w:rsid w:val="001A673E"/>
    <w:rsid w:val="001A67B2"/>
    <w:rsid w:val="001A6D82"/>
    <w:rsid w:val="001A70BE"/>
    <w:rsid w:val="001A7724"/>
    <w:rsid w:val="001A7763"/>
    <w:rsid w:val="001A78AA"/>
    <w:rsid w:val="001A7D26"/>
    <w:rsid w:val="001B1405"/>
    <w:rsid w:val="001B203C"/>
    <w:rsid w:val="001B2C86"/>
    <w:rsid w:val="001B3964"/>
    <w:rsid w:val="001B3D59"/>
    <w:rsid w:val="001B4200"/>
    <w:rsid w:val="001B421B"/>
    <w:rsid w:val="001B4452"/>
    <w:rsid w:val="001B466C"/>
    <w:rsid w:val="001B4860"/>
    <w:rsid w:val="001B4F34"/>
    <w:rsid w:val="001B52EC"/>
    <w:rsid w:val="001B554A"/>
    <w:rsid w:val="001B55D1"/>
    <w:rsid w:val="001B5B29"/>
    <w:rsid w:val="001B5D16"/>
    <w:rsid w:val="001B5E8C"/>
    <w:rsid w:val="001B6564"/>
    <w:rsid w:val="001B691A"/>
    <w:rsid w:val="001B6BB2"/>
    <w:rsid w:val="001C02D8"/>
    <w:rsid w:val="001C04E3"/>
    <w:rsid w:val="001C0569"/>
    <w:rsid w:val="001C067A"/>
    <w:rsid w:val="001C0C93"/>
    <w:rsid w:val="001C115A"/>
    <w:rsid w:val="001C14ED"/>
    <w:rsid w:val="001C151E"/>
    <w:rsid w:val="001C1D7E"/>
    <w:rsid w:val="001C1FB0"/>
    <w:rsid w:val="001C2205"/>
    <w:rsid w:val="001C2378"/>
    <w:rsid w:val="001C2F70"/>
    <w:rsid w:val="001C3771"/>
    <w:rsid w:val="001C39E2"/>
    <w:rsid w:val="001C3EE9"/>
    <w:rsid w:val="001C3FA4"/>
    <w:rsid w:val="001C40F9"/>
    <w:rsid w:val="001C458B"/>
    <w:rsid w:val="001C4706"/>
    <w:rsid w:val="001C4AE2"/>
    <w:rsid w:val="001C4BD6"/>
    <w:rsid w:val="001C5D4F"/>
    <w:rsid w:val="001C5D80"/>
    <w:rsid w:val="001C64C0"/>
    <w:rsid w:val="001C69DA"/>
    <w:rsid w:val="001C6E2D"/>
    <w:rsid w:val="001C6F06"/>
    <w:rsid w:val="001C7E66"/>
    <w:rsid w:val="001D032F"/>
    <w:rsid w:val="001D0345"/>
    <w:rsid w:val="001D05F3"/>
    <w:rsid w:val="001D0731"/>
    <w:rsid w:val="001D1187"/>
    <w:rsid w:val="001D2360"/>
    <w:rsid w:val="001D2932"/>
    <w:rsid w:val="001D2CAE"/>
    <w:rsid w:val="001D2FFA"/>
    <w:rsid w:val="001D3109"/>
    <w:rsid w:val="001D332E"/>
    <w:rsid w:val="001D382E"/>
    <w:rsid w:val="001D3836"/>
    <w:rsid w:val="001D5033"/>
    <w:rsid w:val="001D5C6A"/>
    <w:rsid w:val="001D5C88"/>
    <w:rsid w:val="001D5F4E"/>
    <w:rsid w:val="001D6567"/>
    <w:rsid w:val="001D695C"/>
    <w:rsid w:val="001D6FD9"/>
    <w:rsid w:val="001D72E2"/>
    <w:rsid w:val="001D7447"/>
    <w:rsid w:val="001D76DF"/>
    <w:rsid w:val="001D7722"/>
    <w:rsid w:val="001D7764"/>
    <w:rsid w:val="001D780E"/>
    <w:rsid w:val="001D7E19"/>
    <w:rsid w:val="001E05C3"/>
    <w:rsid w:val="001E0AD3"/>
    <w:rsid w:val="001E252C"/>
    <w:rsid w:val="001E2815"/>
    <w:rsid w:val="001E2DEE"/>
    <w:rsid w:val="001E304C"/>
    <w:rsid w:val="001E36E4"/>
    <w:rsid w:val="001E379D"/>
    <w:rsid w:val="001E3A3C"/>
    <w:rsid w:val="001E4F90"/>
    <w:rsid w:val="001E5C23"/>
    <w:rsid w:val="001E5E20"/>
    <w:rsid w:val="001E5F90"/>
    <w:rsid w:val="001E69A2"/>
    <w:rsid w:val="001E7504"/>
    <w:rsid w:val="001E76DF"/>
    <w:rsid w:val="001F0389"/>
    <w:rsid w:val="001F1308"/>
    <w:rsid w:val="001F1525"/>
    <w:rsid w:val="001F1663"/>
    <w:rsid w:val="001F172A"/>
    <w:rsid w:val="001F1E87"/>
    <w:rsid w:val="001F1EB6"/>
    <w:rsid w:val="001F20D1"/>
    <w:rsid w:val="001F2E23"/>
    <w:rsid w:val="001F341F"/>
    <w:rsid w:val="001F3911"/>
    <w:rsid w:val="001F3EF8"/>
    <w:rsid w:val="001F3F1A"/>
    <w:rsid w:val="001F3FF4"/>
    <w:rsid w:val="001F40E2"/>
    <w:rsid w:val="001F4CBD"/>
    <w:rsid w:val="001F524C"/>
    <w:rsid w:val="001F5313"/>
    <w:rsid w:val="001F5545"/>
    <w:rsid w:val="001F5777"/>
    <w:rsid w:val="001F5937"/>
    <w:rsid w:val="001F59E3"/>
    <w:rsid w:val="001F59ED"/>
    <w:rsid w:val="001F6152"/>
    <w:rsid w:val="001F6354"/>
    <w:rsid w:val="001F65AB"/>
    <w:rsid w:val="001F6E34"/>
    <w:rsid w:val="001F7121"/>
    <w:rsid w:val="00200926"/>
    <w:rsid w:val="00200BE1"/>
    <w:rsid w:val="00200D2C"/>
    <w:rsid w:val="0020106E"/>
    <w:rsid w:val="002014C7"/>
    <w:rsid w:val="002019D8"/>
    <w:rsid w:val="00201EC7"/>
    <w:rsid w:val="00201F53"/>
    <w:rsid w:val="00202169"/>
    <w:rsid w:val="00202261"/>
    <w:rsid w:val="00202B61"/>
    <w:rsid w:val="0020349A"/>
    <w:rsid w:val="002034B4"/>
    <w:rsid w:val="00203A7E"/>
    <w:rsid w:val="00204032"/>
    <w:rsid w:val="00204BAD"/>
    <w:rsid w:val="00204D60"/>
    <w:rsid w:val="00205627"/>
    <w:rsid w:val="002056D0"/>
    <w:rsid w:val="0020584F"/>
    <w:rsid w:val="0020778C"/>
    <w:rsid w:val="00207C7C"/>
    <w:rsid w:val="00210860"/>
    <w:rsid w:val="00210B6A"/>
    <w:rsid w:val="002111C2"/>
    <w:rsid w:val="002118BA"/>
    <w:rsid w:val="00212109"/>
    <w:rsid w:val="00212CB6"/>
    <w:rsid w:val="00212E37"/>
    <w:rsid w:val="002140FF"/>
    <w:rsid w:val="00214AEC"/>
    <w:rsid w:val="002156CD"/>
    <w:rsid w:val="002158EA"/>
    <w:rsid w:val="00215AFD"/>
    <w:rsid w:val="00215F7E"/>
    <w:rsid w:val="00216422"/>
    <w:rsid w:val="002170AA"/>
    <w:rsid w:val="00217D5B"/>
    <w:rsid w:val="00217DF2"/>
    <w:rsid w:val="00220894"/>
    <w:rsid w:val="00221005"/>
    <w:rsid w:val="00222A34"/>
    <w:rsid w:val="00222D1D"/>
    <w:rsid w:val="00223012"/>
    <w:rsid w:val="002237DE"/>
    <w:rsid w:val="00223F29"/>
    <w:rsid w:val="002241D5"/>
    <w:rsid w:val="00224952"/>
    <w:rsid w:val="00224DD2"/>
    <w:rsid w:val="00225A6A"/>
    <w:rsid w:val="00225AC7"/>
    <w:rsid w:val="00225ACC"/>
    <w:rsid w:val="00226CC8"/>
    <w:rsid w:val="00226CEE"/>
    <w:rsid w:val="00227B82"/>
    <w:rsid w:val="002301B4"/>
    <w:rsid w:val="00230C01"/>
    <w:rsid w:val="002311FE"/>
    <w:rsid w:val="00231403"/>
    <w:rsid w:val="00231A3D"/>
    <w:rsid w:val="00231C25"/>
    <w:rsid w:val="00231C6F"/>
    <w:rsid w:val="002324AA"/>
    <w:rsid w:val="00232A90"/>
    <w:rsid w:val="00232AE7"/>
    <w:rsid w:val="00232B6D"/>
    <w:rsid w:val="0023321A"/>
    <w:rsid w:val="00233523"/>
    <w:rsid w:val="00233B5C"/>
    <w:rsid w:val="00233FDF"/>
    <w:rsid w:val="00234151"/>
    <w:rsid w:val="002341E4"/>
    <w:rsid w:val="0023468E"/>
    <w:rsid w:val="002348AF"/>
    <w:rsid w:val="00234F8C"/>
    <w:rsid w:val="00235542"/>
    <w:rsid w:val="00236349"/>
    <w:rsid w:val="002369B0"/>
    <w:rsid w:val="00236A16"/>
    <w:rsid w:val="00236A36"/>
    <w:rsid w:val="00236AD8"/>
    <w:rsid w:val="002401F5"/>
    <w:rsid w:val="00240E54"/>
    <w:rsid w:val="00240F01"/>
    <w:rsid w:val="00240FB8"/>
    <w:rsid w:val="00241691"/>
    <w:rsid w:val="002418BF"/>
    <w:rsid w:val="0024293A"/>
    <w:rsid w:val="00242A96"/>
    <w:rsid w:val="00242B4D"/>
    <w:rsid w:val="00243FCB"/>
    <w:rsid w:val="00244955"/>
    <w:rsid w:val="00244DC3"/>
    <w:rsid w:val="002451C5"/>
    <w:rsid w:val="0024522D"/>
    <w:rsid w:val="002456B6"/>
    <w:rsid w:val="002458EC"/>
    <w:rsid w:val="00245F1F"/>
    <w:rsid w:val="0024663B"/>
    <w:rsid w:val="00247103"/>
    <w:rsid w:val="00247201"/>
    <w:rsid w:val="00250067"/>
    <w:rsid w:val="0025088C"/>
    <w:rsid w:val="0025096B"/>
    <w:rsid w:val="00250E6E"/>
    <w:rsid w:val="002511B6"/>
    <w:rsid w:val="002516DE"/>
    <w:rsid w:val="00251A69"/>
    <w:rsid w:val="00251F81"/>
    <w:rsid w:val="00252BE0"/>
    <w:rsid w:val="00253588"/>
    <w:rsid w:val="002535AA"/>
    <w:rsid w:val="00253823"/>
    <w:rsid w:val="00253881"/>
    <w:rsid w:val="002546F4"/>
    <w:rsid w:val="00254AAB"/>
    <w:rsid w:val="002551D0"/>
    <w:rsid w:val="00255374"/>
    <w:rsid w:val="002556BC"/>
    <w:rsid w:val="00255AC0"/>
    <w:rsid w:val="00255CCD"/>
    <w:rsid w:val="00255DFA"/>
    <w:rsid w:val="00255F8F"/>
    <w:rsid w:val="00256368"/>
    <w:rsid w:val="00256FA1"/>
    <w:rsid w:val="00257381"/>
    <w:rsid w:val="00257BF4"/>
    <w:rsid w:val="00257C60"/>
    <w:rsid w:val="00260003"/>
    <w:rsid w:val="0026035D"/>
    <w:rsid w:val="002606D6"/>
    <w:rsid w:val="00260F7B"/>
    <w:rsid w:val="00261B34"/>
    <w:rsid w:val="00261C98"/>
    <w:rsid w:val="00262034"/>
    <w:rsid w:val="0026248E"/>
    <w:rsid w:val="0026268E"/>
    <w:rsid w:val="00262914"/>
    <w:rsid w:val="00262E50"/>
    <w:rsid w:val="002647BF"/>
    <w:rsid w:val="002647D5"/>
    <w:rsid w:val="00264898"/>
    <w:rsid w:val="00265032"/>
    <w:rsid w:val="002651FB"/>
    <w:rsid w:val="00265310"/>
    <w:rsid w:val="0026538C"/>
    <w:rsid w:val="002656B7"/>
    <w:rsid w:val="00265781"/>
    <w:rsid w:val="00265DDF"/>
    <w:rsid w:val="00265FF1"/>
    <w:rsid w:val="00266954"/>
    <w:rsid w:val="00266B13"/>
    <w:rsid w:val="0026799F"/>
    <w:rsid w:val="002702C9"/>
    <w:rsid w:val="00270728"/>
    <w:rsid w:val="002707BA"/>
    <w:rsid w:val="00270AAB"/>
    <w:rsid w:val="00270D42"/>
    <w:rsid w:val="002716C9"/>
    <w:rsid w:val="0027195D"/>
    <w:rsid w:val="00272155"/>
    <w:rsid w:val="0027274E"/>
    <w:rsid w:val="00272B03"/>
    <w:rsid w:val="00272B15"/>
    <w:rsid w:val="00273361"/>
    <w:rsid w:val="002733E2"/>
    <w:rsid w:val="002736C4"/>
    <w:rsid w:val="002747A2"/>
    <w:rsid w:val="00274BC6"/>
    <w:rsid w:val="002750B1"/>
    <w:rsid w:val="0027527D"/>
    <w:rsid w:val="002754B7"/>
    <w:rsid w:val="00275552"/>
    <w:rsid w:val="00275621"/>
    <w:rsid w:val="00275C51"/>
    <w:rsid w:val="00275CB7"/>
    <w:rsid w:val="00275D30"/>
    <w:rsid w:val="00275ED3"/>
    <w:rsid w:val="002761AF"/>
    <w:rsid w:val="00276A35"/>
    <w:rsid w:val="00277835"/>
    <w:rsid w:val="00277A3A"/>
    <w:rsid w:val="0028001B"/>
    <w:rsid w:val="0028035C"/>
    <w:rsid w:val="00280AB1"/>
    <w:rsid w:val="0028165A"/>
    <w:rsid w:val="00281D0E"/>
    <w:rsid w:val="00281D57"/>
    <w:rsid w:val="00283D1C"/>
    <w:rsid w:val="002843E2"/>
    <w:rsid w:val="002848AB"/>
    <w:rsid w:val="00284BAE"/>
    <w:rsid w:val="00284C48"/>
    <w:rsid w:val="00284D2D"/>
    <w:rsid w:val="00284E6A"/>
    <w:rsid w:val="00284F0C"/>
    <w:rsid w:val="00285407"/>
    <w:rsid w:val="002859AF"/>
    <w:rsid w:val="002860BE"/>
    <w:rsid w:val="002862FE"/>
    <w:rsid w:val="002866BF"/>
    <w:rsid w:val="00286AE7"/>
    <w:rsid w:val="00287243"/>
    <w:rsid w:val="00287917"/>
    <w:rsid w:val="00287D70"/>
    <w:rsid w:val="00290647"/>
    <w:rsid w:val="00290996"/>
    <w:rsid w:val="00291385"/>
    <w:rsid w:val="00291422"/>
    <w:rsid w:val="0029237F"/>
    <w:rsid w:val="00292715"/>
    <w:rsid w:val="002937DD"/>
    <w:rsid w:val="00293E57"/>
    <w:rsid w:val="00294234"/>
    <w:rsid w:val="002947D1"/>
    <w:rsid w:val="002948DF"/>
    <w:rsid w:val="002949E7"/>
    <w:rsid w:val="00294B55"/>
    <w:rsid w:val="00294D90"/>
    <w:rsid w:val="00294EA2"/>
    <w:rsid w:val="0029722B"/>
    <w:rsid w:val="00297611"/>
    <w:rsid w:val="002A00CD"/>
    <w:rsid w:val="002A05F3"/>
    <w:rsid w:val="002A0C01"/>
    <w:rsid w:val="002A0EC3"/>
    <w:rsid w:val="002A0EE0"/>
    <w:rsid w:val="002A0FD5"/>
    <w:rsid w:val="002A1BE0"/>
    <w:rsid w:val="002A1E92"/>
    <w:rsid w:val="002A204D"/>
    <w:rsid w:val="002A2616"/>
    <w:rsid w:val="002A26E1"/>
    <w:rsid w:val="002A368A"/>
    <w:rsid w:val="002A4065"/>
    <w:rsid w:val="002A4095"/>
    <w:rsid w:val="002A49EF"/>
    <w:rsid w:val="002A4E10"/>
    <w:rsid w:val="002A59F0"/>
    <w:rsid w:val="002A5C48"/>
    <w:rsid w:val="002A5DD1"/>
    <w:rsid w:val="002A6432"/>
    <w:rsid w:val="002A6A5C"/>
    <w:rsid w:val="002A6D11"/>
    <w:rsid w:val="002A6E1B"/>
    <w:rsid w:val="002A6F25"/>
    <w:rsid w:val="002A6FD3"/>
    <w:rsid w:val="002A744A"/>
    <w:rsid w:val="002B0654"/>
    <w:rsid w:val="002B0A7D"/>
    <w:rsid w:val="002B1364"/>
    <w:rsid w:val="002B1446"/>
    <w:rsid w:val="002B1A69"/>
    <w:rsid w:val="002B1B71"/>
    <w:rsid w:val="002B20B3"/>
    <w:rsid w:val="002B2723"/>
    <w:rsid w:val="002B280E"/>
    <w:rsid w:val="002B283A"/>
    <w:rsid w:val="002B303A"/>
    <w:rsid w:val="002B334B"/>
    <w:rsid w:val="002B33D1"/>
    <w:rsid w:val="002B3713"/>
    <w:rsid w:val="002B457C"/>
    <w:rsid w:val="002B4AD2"/>
    <w:rsid w:val="002B538E"/>
    <w:rsid w:val="002B5DCA"/>
    <w:rsid w:val="002B6BDC"/>
    <w:rsid w:val="002B7342"/>
    <w:rsid w:val="002B75B0"/>
    <w:rsid w:val="002B7705"/>
    <w:rsid w:val="002B796A"/>
    <w:rsid w:val="002B7EAF"/>
    <w:rsid w:val="002C099C"/>
    <w:rsid w:val="002C0B74"/>
    <w:rsid w:val="002C0C8B"/>
    <w:rsid w:val="002C0CBB"/>
    <w:rsid w:val="002C107C"/>
    <w:rsid w:val="002C1201"/>
    <w:rsid w:val="002C1412"/>
    <w:rsid w:val="002C1460"/>
    <w:rsid w:val="002C1594"/>
    <w:rsid w:val="002C20F2"/>
    <w:rsid w:val="002C232C"/>
    <w:rsid w:val="002C2715"/>
    <w:rsid w:val="002C2E80"/>
    <w:rsid w:val="002C2F6B"/>
    <w:rsid w:val="002C384C"/>
    <w:rsid w:val="002C38B2"/>
    <w:rsid w:val="002C394E"/>
    <w:rsid w:val="002C39D0"/>
    <w:rsid w:val="002C3EC3"/>
    <w:rsid w:val="002C3F9C"/>
    <w:rsid w:val="002C493E"/>
    <w:rsid w:val="002C547B"/>
    <w:rsid w:val="002C5AFA"/>
    <w:rsid w:val="002C61B0"/>
    <w:rsid w:val="002C6B7F"/>
    <w:rsid w:val="002C6D22"/>
    <w:rsid w:val="002D0033"/>
    <w:rsid w:val="002D024D"/>
    <w:rsid w:val="002D0439"/>
    <w:rsid w:val="002D0678"/>
    <w:rsid w:val="002D06E6"/>
    <w:rsid w:val="002D0D88"/>
    <w:rsid w:val="002D11B7"/>
    <w:rsid w:val="002D25A8"/>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DAE"/>
    <w:rsid w:val="002D6DCB"/>
    <w:rsid w:val="002D7777"/>
    <w:rsid w:val="002D77A0"/>
    <w:rsid w:val="002D77DF"/>
    <w:rsid w:val="002E0319"/>
    <w:rsid w:val="002E0CB0"/>
    <w:rsid w:val="002E14D1"/>
    <w:rsid w:val="002E179B"/>
    <w:rsid w:val="002E1954"/>
    <w:rsid w:val="002E1B94"/>
    <w:rsid w:val="002E1C9E"/>
    <w:rsid w:val="002E1D56"/>
    <w:rsid w:val="002E1F24"/>
    <w:rsid w:val="002E257B"/>
    <w:rsid w:val="002E25FC"/>
    <w:rsid w:val="002E29AE"/>
    <w:rsid w:val="002E2C65"/>
    <w:rsid w:val="002E3C65"/>
    <w:rsid w:val="002E3CEB"/>
    <w:rsid w:val="002E3F5B"/>
    <w:rsid w:val="002E4179"/>
    <w:rsid w:val="002E4362"/>
    <w:rsid w:val="002E471B"/>
    <w:rsid w:val="002E4F79"/>
    <w:rsid w:val="002E52BA"/>
    <w:rsid w:val="002E5CC7"/>
    <w:rsid w:val="002E63D9"/>
    <w:rsid w:val="002E640E"/>
    <w:rsid w:val="002E6686"/>
    <w:rsid w:val="002E66CC"/>
    <w:rsid w:val="002E67D3"/>
    <w:rsid w:val="002E6A79"/>
    <w:rsid w:val="002E7F89"/>
    <w:rsid w:val="002F0086"/>
    <w:rsid w:val="002F0547"/>
    <w:rsid w:val="002F0C28"/>
    <w:rsid w:val="002F13CA"/>
    <w:rsid w:val="002F1725"/>
    <w:rsid w:val="002F201A"/>
    <w:rsid w:val="002F2353"/>
    <w:rsid w:val="002F35CA"/>
    <w:rsid w:val="002F3CDE"/>
    <w:rsid w:val="002F505B"/>
    <w:rsid w:val="002F5499"/>
    <w:rsid w:val="002F57D1"/>
    <w:rsid w:val="002F5BD3"/>
    <w:rsid w:val="002F5DD6"/>
    <w:rsid w:val="002F5FEA"/>
    <w:rsid w:val="002F62F0"/>
    <w:rsid w:val="002F63E7"/>
    <w:rsid w:val="002F6404"/>
    <w:rsid w:val="002F68E6"/>
    <w:rsid w:val="002F698D"/>
    <w:rsid w:val="002F6CAC"/>
    <w:rsid w:val="002F6CD0"/>
    <w:rsid w:val="002F6D4E"/>
    <w:rsid w:val="002F7282"/>
    <w:rsid w:val="002F7BE3"/>
    <w:rsid w:val="002F7E6A"/>
    <w:rsid w:val="002F7EF1"/>
    <w:rsid w:val="00300165"/>
    <w:rsid w:val="0030086B"/>
    <w:rsid w:val="003010CF"/>
    <w:rsid w:val="00301DC9"/>
    <w:rsid w:val="00301DD9"/>
    <w:rsid w:val="00301DFB"/>
    <w:rsid w:val="0030291B"/>
    <w:rsid w:val="00303251"/>
    <w:rsid w:val="003032F7"/>
    <w:rsid w:val="00303440"/>
    <w:rsid w:val="003044AD"/>
    <w:rsid w:val="00304B71"/>
    <w:rsid w:val="00304D9B"/>
    <w:rsid w:val="0030536E"/>
    <w:rsid w:val="00305FF9"/>
    <w:rsid w:val="00306289"/>
    <w:rsid w:val="00306E6B"/>
    <w:rsid w:val="0030780A"/>
    <w:rsid w:val="00307826"/>
    <w:rsid w:val="00307D3D"/>
    <w:rsid w:val="003100C8"/>
    <w:rsid w:val="00310212"/>
    <w:rsid w:val="00311161"/>
    <w:rsid w:val="00312400"/>
    <w:rsid w:val="0031257B"/>
    <w:rsid w:val="00312739"/>
    <w:rsid w:val="00312AAB"/>
    <w:rsid w:val="00312D10"/>
    <w:rsid w:val="00313A90"/>
    <w:rsid w:val="003145EB"/>
    <w:rsid w:val="00315590"/>
    <w:rsid w:val="003155D3"/>
    <w:rsid w:val="003160A8"/>
    <w:rsid w:val="00316153"/>
    <w:rsid w:val="003161B6"/>
    <w:rsid w:val="00316710"/>
    <w:rsid w:val="00316B6B"/>
    <w:rsid w:val="00316F6C"/>
    <w:rsid w:val="003178DA"/>
    <w:rsid w:val="00317DB8"/>
    <w:rsid w:val="0032024D"/>
    <w:rsid w:val="0032051F"/>
    <w:rsid w:val="00320618"/>
    <w:rsid w:val="00320CA7"/>
    <w:rsid w:val="0032100B"/>
    <w:rsid w:val="00321BD7"/>
    <w:rsid w:val="00321D3C"/>
    <w:rsid w:val="0032260F"/>
    <w:rsid w:val="003228DA"/>
    <w:rsid w:val="00323687"/>
    <w:rsid w:val="00323D6B"/>
    <w:rsid w:val="003252C8"/>
    <w:rsid w:val="00326957"/>
    <w:rsid w:val="00326A8E"/>
    <w:rsid w:val="00326AE2"/>
    <w:rsid w:val="003270EB"/>
    <w:rsid w:val="00327E66"/>
    <w:rsid w:val="00327E70"/>
    <w:rsid w:val="0033171D"/>
    <w:rsid w:val="00331A52"/>
    <w:rsid w:val="00331A61"/>
    <w:rsid w:val="00331EB6"/>
    <w:rsid w:val="00331FC3"/>
    <w:rsid w:val="00332773"/>
    <w:rsid w:val="003329B8"/>
    <w:rsid w:val="00332C61"/>
    <w:rsid w:val="00332DBB"/>
    <w:rsid w:val="003330F7"/>
    <w:rsid w:val="003335DD"/>
    <w:rsid w:val="003336B3"/>
    <w:rsid w:val="00333CFD"/>
    <w:rsid w:val="00334B36"/>
    <w:rsid w:val="00334E2C"/>
    <w:rsid w:val="0033507A"/>
    <w:rsid w:val="00335B75"/>
    <w:rsid w:val="00335D8C"/>
    <w:rsid w:val="00336072"/>
    <w:rsid w:val="00336235"/>
    <w:rsid w:val="003363A1"/>
    <w:rsid w:val="00336981"/>
    <w:rsid w:val="0033780B"/>
    <w:rsid w:val="00340022"/>
    <w:rsid w:val="00340061"/>
    <w:rsid w:val="00340313"/>
    <w:rsid w:val="0034081E"/>
    <w:rsid w:val="00340A09"/>
    <w:rsid w:val="003413A0"/>
    <w:rsid w:val="00341499"/>
    <w:rsid w:val="00341722"/>
    <w:rsid w:val="00341EA8"/>
    <w:rsid w:val="0034226D"/>
    <w:rsid w:val="003423CC"/>
    <w:rsid w:val="00342972"/>
    <w:rsid w:val="00342FDD"/>
    <w:rsid w:val="00342FE7"/>
    <w:rsid w:val="0034429B"/>
    <w:rsid w:val="00344866"/>
    <w:rsid w:val="00344C02"/>
    <w:rsid w:val="003450D7"/>
    <w:rsid w:val="00345197"/>
    <w:rsid w:val="00345266"/>
    <w:rsid w:val="0034594B"/>
    <w:rsid w:val="0034638C"/>
    <w:rsid w:val="00346F7F"/>
    <w:rsid w:val="00350108"/>
    <w:rsid w:val="0035013B"/>
    <w:rsid w:val="0035018E"/>
    <w:rsid w:val="00350498"/>
    <w:rsid w:val="00350762"/>
    <w:rsid w:val="003507C4"/>
    <w:rsid w:val="003511A3"/>
    <w:rsid w:val="003519A1"/>
    <w:rsid w:val="00352480"/>
    <w:rsid w:val="003529BC"/>
    <w:rsid w:val="003530D2"/>
    <w:rsid w:val="0035331A"/>
    <w:rsid w:val="003534E1"/>
    <w:rsid w:val="003548D8"/>
    <w:rsid w:val="003554CA"/>
    <w:rsid w:val="00355BE7"/>
    <w:rsid w:val="0035628E"/>
    <w:rsid w:val="003567BF"/>
    <w:rsid w:val="003569DF"/>
    <w:rsid w:val="00356C80"/>
    <w:rsid w:val="00356CD0"/>
    <w:rsid w:val="00356EB6"/>
    <w:rsid w:val="003570C2"/>
    <w:rsid w:val="00357150"/>
    <w:rsid w:val="00360014"/>
    <w:rsid w:val="00360232"/>
    <w:rsid w:val="003602C3"/>
    <w:rsid w:val="003602E0"/>
    <w:rsid w:val="00360A2E"/>
    <w:rsid w:val="00360D01"/>
    <w:rsid w:val="00360E11"/>
    <w:rsid w:val="00360ED0"/>
    <w:rsid w:val="003612F4"/>
    <w:rsid w:val="00361404"/>
    <w:rsid w:val="00361756"/>
    <w:rsid w:val="00361DD6"/>
    <w:rsid w:val="00362569"/>
    <w:rsid w:val="003628D6"/>
    <w:rsid w:val="003636CD"/>
    <w:rsid w:val="00364207"/>
    <w:rsid w:val="00364220"/>
    <w:rsid w:val="0036487C"/>
    <w:rsid w:val="003651FF"/>
    <w:rsid w:val="00365411"/>
    <w:rsid w:val="003654B1"/>
    <w:rsid w:val="003656B9"/>
    <w:rsid w:val="00365FA2"/>
    <w:rsid w:val="00366205"/>
    <w:rsid w:val="00366C69"/>
    <w:rsid w:val="00367035"/>
    <w:rsid w:val="00367441"/>
    <w:rsid w:val="00367B1D"/>
    <w:rsid w:val="0037094E"/>
    <w:rsid w:val="0037098F"/>
    <w:rsid w:val="00370E4F"/>
    <w:rsid w:val="00371215"/>
    <w:rsid w:val="00371FEF"/>
    <w:rsid w:val="00372123"/>
    <w:rsid w:val="00372EFB"/>
    <w:rsid w:val="00372F0D"/>
    <w:rsid w:val="00372F54"/>
    <w:rsid w:val="0037336D"/>
    <w:rsid w:val="003738B9"/>
    <w:rsid w:val="00374059"/>
    <w:rsid w:val="00374147"/>
    <w:rsid w:val="00374378"/>
    <w:rsid w:val="0037470B"/>
    <w:rsid w:val="00374975"/>
    <w:rsid w:val="00374CA0"/>
    <w:rsid w:val="00374EC5"/>
    <w:rsid w:val="00375044"/>
    <w:rsid w:val="0037535B"/>
    <w:rsid w:val="0037552D"/>
    <w:rsid w:val="003756DB"/>
    <w:rsid w:val="00376348"/>
    <w:rsid w:val="00376DF1"/>
    <w:rsid w:val="003770BB"/>
    <w:rsid w:val="0037771A"/>
    <w:rsid w:val="003802DC"/>
    <w:rsid w:val="0038076D"/>
    <w:rsid w:val="00380C40"/>
    <w:rsid w:val="00380E4E"/>
    <w:rsid w:val="00380FBF"/>
    <w:rsid w:val="00381029"/>
    <w:rsid w:val="0038133A"/>
    <w:rsid w:val="00381C0B"/>
    <w:rsid w:val="00382489"/>
    <w:rsid w:val="00382A43"/>
    <w:rsid w:val="00382B2B"/>
    <w:rsid w:val="00382D60"/>
    <w:rsid w:val="00382D6B"/>
    <w:rsid w:val="00382F29"/>
    <w:rsid w:val="00383AD4"/>
    <w:rsid w:val="00383C8D"/>
    <w:rsid w:val="00383DB1"/>
    <w:rsid w:val="00383E98"/>
    <w:rsid w:val="003852FB"/>
    <w:rsid w:val="00385429"/>
    <w:rsid w:val="00385B05"/>
    <w:rsid w:val="00385D2A"/>
    <w:rsid w:val="00386382"/>
    <w:rsid w:val="003865CE"/>
    <w:rsid w:val="003865EF"/>
    <w:rsid w:val="00386B5D"/>
    <w:rsid w:val="00386BA9"/>
    <w:rsid w:val="00387AA7"/>
    <w:rsid w:val="00390017"/>
    <w:rsid w:val="003901A3"/>
    <w:rsid w:val="0039072F"/>
    <w:rsid w:val="00390F5F"/>
    <w:rsid w:val="00390F60"/>
    <w:rsid w:val="00391B88"/>
    <w:rsid w:val="003940CE"/>
    <w:rsid w:val="003942FE"/>
    <w:rsid w:val="003947C7"/>
    <w:rsid w:val="00396949"/>
    <w:rsid w:val="003971B8"/>
    <w:rsid w:val="00397414"/>
    <w:rsid w:val="00397884"/>
    <w:rsid w:val="00397A6B"/>
    <w:rsid w:val="00397C1D"/>
    <w:rsid w:val="003A11B4"/>
    <w:rsid w:val="003A129C"/>
    <w:rsid w:val="003A180F"/>
    <w:rsid w:val="003A18DD"/>
    <w:rsid w:val="003A1FFE"/>
    <w:rsid w:val="003A20C8"/>
    <w:rsid w:val="003A267D"/>
    <w:rsid w:val="003A29EB"/>
    <w:rsid w:val="003A2A6D"/>
    <w:rsid w:val="003A2C29"/>
    <w:rsid w:val="003A2EC3"/>
    <w:rsid w:val="003A3641"/>
    <w:rsid w:val="003A36F2"/>
    <w:rsid w:val="003A3BC7"/>
    <w:rsid w:val="003A3D39"/>
    <w:rsid w:val="003A3D3F"/>
    <w:rsid w:val="003A3EC7"/>
    <w:rsid w:val="003A40B4"/>
    <w:rsid w:val="003A47C0"/>
    <w:rsid w:val="003A5DA5"/>
    <w:rsid w:val="003A65D6"/>
    <w:rsid w:val="003A6D70"/>
    <w:rsid w:val="003A7834"/>
    <w:rsid w:val="003A78FB"/>
    <w:rsid w:val="003B093E"/>
    <w:rsid w:val="003B0B5B"/>
    <w:rsid w:val="003B0B8A"/>
    <w:rsid w:val="003B0E79"/>
    <w:rsid w:val="003B11E7"/>
    <w:rsid w:val="003B1443"/>
    <w:rsid w:val="003B1882"/>
    <w:rsid w:val="003B19F7"/>
    <w:rsid w:val="003B1F9D"/>
    <w:rsid w:val="003B2C7E"/>
    <w:rsid w:val="003B3575"/>
    <w:rsid w:val="003B4652"/>
    <w:rsid w:val="003B4CD1"/>
    <w:rsid w:val="003B504D"/>
    <w:rsid w:val="003B50BC"/>
    <w:rsid w:val="003B52B7"/>
    <w:rsid w:val="003B5D97"/>
    <w:rsid w:val="003B63A4"/>
    <w:rsid w:val="003B68FE"/>
    <w:rsid w:val="003B6D7D"/>
    <w:rsid w:val="003B70C3"/>
    <w:rsid w:val="003B7D7E"/>
    <w:rsid w:val="003C0043"/>
    <w:rsid w:val="003C064A"/>
    <w:rsid w:val="003C1012"/>
    <w:rsid w:val="003C1173"/>
    <w:rsid w:val="003C11C9"/>
    <w:rsid w:val="003C1229"/>
    <w:rsid w:val="003C15E1"/>
    <w:rsid w:val="003C1A60"/>
    <w:rsid w:val="003C1CDE"/>
    <w:rsid w:val="003C1FD4"/>
    <w:rsid w:val="003C213D"/>
    <w:rsid w:val="003C21CD"/>
    <w:rsid w:val="003C2406"/>
    <w:rsid w:val="003C25AD"/>
    <w:rsid w:val="003C2664"/>
    <w:rsid w:val="003C2CDC"/>
    <w:rsid w:val="003C2D21"/>
    <w:rsid w:val="003C4E23"/>
    <w:rsid w:val="003C4EBD"/>
    <w:rsid w:val="003C5E6B"/>
    <w:rsid w:val="003C62CB"/>
    <w:rsid w:val="003C6F89"/>
    <w:rsid w:val="003C73FA"/>
    <w:rsid w:val="003C7678"/>
    <w:rsid w:val="003C799F"/>
    <w:rsid w:val="003C7AD7"/>
    <w:rsid w:val="003D0F24"/>
    <w:rsid w:val="003D0FC3"/>
    <w:rsid w:val="003D13AD"/>
    <w:rsid w:val="003D17B1"/>
    <w:rsid w:val="003D1BED"/>
    <w:rsid w:val="003D1DC5"/>
    <w:rsid w:val="003D246A"/>
    <w:rsid w:val="003D2C1D"/>
    <w:rsid w:val="003D2C34"/>
    <w:rsid w:val="003D31EB"/>
    <w:rsid w:val="003D3382"/>
    <w:rsid w:val="003D347B"/>
    <w:rsid w:val="003D3980"/>
    <w:rsid w:val="003D3DDD"/>
    <w:rsid w:val="003D50FC"/>
    <w:rsid w:val="003D5105"/>
    <w:rsid w:val="003D583B"/>
    <w:rsid w:val="003D5842"/>
    <w:rsid w:val="003D58F9"/>
    <w:rsid w:val="003D5CBF"/>
    <w:rsid w:val="003D5E8F"/>
    <w:rsid w:val="003D63CB"/>
    <w:rsid w:val="003D66D2"/>
    <w:rsid w:val="003D6C26"/>
    <w:rsid w:val="003D6D5C"/>
    <w:rsid w:val="003D73DB"/>
    <w:rsid w:val="003D7584"/>
    <w:rsid w:val="003D76DF"/>
    <w:rsid w:val="003D7DB3"/>
    <w:rsid w:val="003E0488"/>
    <w:rsid w:val="003E0768"/>
    <w:rsid w:val="003E07AE"/>
    <w:rsid w:val="003E14FC"/>
    <w:rsid w:val="003E166E"/>
    <w:rsid w:val="003E1D3D"/>
    <w:rsid w:val="003E2311"/>
    <w:rsid w:val="003E2785"/>
    <w:rsid w:val="003E2976"/>
    <w:rsid w:val="003E2F0B"/>
    <w:rsid w:val="003E3645"/>
    <w:rsid w:val="003E3EA5"/>
    <w:rsid w:val="003E3F0C"/>
    <w:rsid w:val="003E47CC"/>
    <w:rsid w:val="003E4858"/>
    <w:rsid w:val="003E4AC7"/>
    <w:rsid w:val="003E4B19"/>
    <w:rsid w:val="003E5434"/>
    <w:rsid w:val="003E6061"/>
    <w:rsid w:val="003E62C4"/>
    <w:rsid w:val="003E6316"/>
    <w:rsid w:val="003E66AE"/>
    <w:rsid w:val="003E6884"/>
    <w:rsid w:val="003E6AC5"/>
    <w:rsid w:val="003E6B3E"/>
    <w:rsid w:val="003E6EBA"/>
    <w:rsid w:val="003E7614"/>
    <w:rsid w:val="003E778C"/>
    <w:rsid w:val="003E78D6"/>
    <w:rsid w:val="003E7907"/>
    <w:rsid w:val="003E7AF2"/>
    <w:rsid w:val="003F0096"/>
    <w:rsid w:val="003F06E5"/>
    <w:rsid w:val="003F0850"/>
    <w:rsid w:val="003F0D12"/>
    <w:rsid w:val="003F0FC4"/>
    <w:rsid w:val="003F11CA"/>
    <w:rsid w:val="003F160C"/>
    <w:rsid w:val="003F2086"/>
    <w:rsid w:val="003F324F"/>
    <w:rsid w:val="003F33BC"/>
    <w:rsid w:val="003F3C9F"/>
    <w:rsid w:val="003F3D4E"/>
    <w:rsid w:val="003F3FC1"/>
    <w:rsid w:val="003F477E"/>
    <w:rsid w:val="003F4F2E"/>
    <w:rsid w:val="003F5041"/>
    <w:rsid w:val="003F50DA"/>
    <w:rsid w:val="003F6CD2"/>
    <w:rsid w:val="003F745E"/>
    <w:rsid w:val="003F75FB"/>
    <w:rsid w:val="003F788D"/>
    <w:rsid w:val="003F78C0"/>
    <w:rsid w:val="00400D68"/>
    <w:rsid w:val="0040126E"/>
    <w:rsid w:val="00401CC1"/>
    <w:rsid w:val="004020D4"/>
    <w:rsid w:val="004020E1"/>
    <w:rsid w:val="004021B6"/>
    <w:rsid w:val="004023F6"/>
    <w:rsid w:val="00402616"/>
    <w:rsid w:val="00402811"/>
    <w:rsid w:val="0040301A"/>
    <w:rsid w:val="00403E77"/>
    <w:rsid w:val="00404672"/>
    <w:rsid w:val="004047C4"/>
    <w:rsid w:val="004049D9"/>
    <w:rsid w:val="00404A6B"/>
    <w:rsid w:val="00405262"/>
    <w:rsid w:val="004052A4"/>
    <w:rsid w:val="0040570B"/>
    <w:rsid w:val="00405EDB"/>
    <w:rsid w:val="00405EE5"/>
    <w:rsid w:val="00405F38"/>
    <w:rsid w:val="00405FB1"/>
    <w:rsid w:val="0040618D"/>
    <w:rsid w:val="00406460"/>
    <w:rsid w:val="0040752B"/>
    <w:rsid w:val="00407ACE"/>
    <w:rsid w:val="004100D2"/>
    <w:rsid w:val="00410B39"/>
    <w:rsid w:val="00410B99"/>
    <w:rsid w:val="0041157B"/>
    <w:rsid w:val="004119DA"/>
    <w:rsid w:val="00411B0B"/>
    <w:rsid w:val="00411E60"/>
    <w:rsid w:val="00412417"/>
    <w:rsid w:val="00412461"/>
    <w:rsid w:val="00412483"/>
    <w:rsid w:val="00412546"/>
    <w:rsid w:val="004128E5"/>
    <w:rsid w:val="00413053"/>
    <w:rsid w:val="0041319C"/>
    <w:rsid w:val="0041323A"/>
    <w:rsid w:val="004132EA"/>
    <w:rsid w:val="004134B7"/>
    <w:rsid w:val="00413650"/>
    <w:rsid w:val="0041378F"/>
    <w:rsid w:val="004137A7"/>
    <w:rsid w:val="004137B6"/>
    <w:rsid w:val="004138A4"/>
    <w:rsid w:val="00413A54"/>
    <w:rsid w:val="00413AE9"/>
    <w:rsid w:val="00413B60"/>
    <w:rsid w:val="00413C10"/>
    <w:rsid w:val="00413CD9"/>
    <w:rsid w:val="00413F9A"/>
    <w:rsid w:val="004140CA"/>
    <w:rsid w:val="004141C2"/>
    <w:rsid w:val="00414C0F"/>
    <w:rsid w:val="00414C65"/>
    <w:rsid w:val="00415121"/>
    <w:rsid w:val="004159A9"/>
    <w:rsid w:val="00415D76"/>
    <w:rsid w:val="00416665"/>
    <w:rsid w:val="00416A67"/>
    <w:rsid w:val="00416ACB"/>
    <w:rsid w:val="00416C1C"/>
    <w:rsid w:val="0041720C"/>
    <w:rsid w:val="0041727F"/>
    <w:rsid w:val="00417885"/>
    <w:rsid w:val="0042131B"/>
    <w:rsid w:val="0042191E"/>
    <w:rsid w:val="00421B8B"/>
    <w:rsid w:val="00421DCF"/>
    <w:rsid w:val="00422341"/>
    <w:rsid w:val="00422BCF"/>
    <w:rsid w:val="00423504"/>
    <w:rsid w:val="00423641"/>
    <w:rsid w:val="004238F2"/>
    <w:rsid w:val="004244DD"/>
    <w:rsid w:val="00424932"/>
    <w:rsid w:val="00424CC9"/>
    <w:rsid w:val="00424D48"/>
    <w:rsid w:val="00425C0B"/>
    <w:rsid w:val="00425C6D"/>
    <w:rsid w:val="00426002"/>
    <w:rsid w:val="00426266"/>
    <w:rsid w:val="004264BB"/>
    <w:rsid w:val="00426880"/>
    <w:rsid w:val="00426CF7"/>
    <w:rsid w:val="00427A7B"/>
    <w:rsid w:val="00427D2C"/>
    <w:rsid w:val="00430A2D"/>
    <w:rsid w:val="0043112A"/>
    <w:rsid w:val="00431505"/>
    <w:rsid w:val="0043168D"/>
    <w:rsid w:val="00431AF0"/>
    <w:rsid w:val="00431DA9"/>
    <w:rsid w:val="0043213A"/>
    <w:rsid w:val="004330F4"/>
    <w:rsid w:val="004332EC"/>
    <w:rsid w:val="00433590"/>
    <w:rsid w:val="0043366C"/>
    <w:rsid w:val="0043393D"/>
    <w:rsid w:val="00433AF9"/>
    <w:rsid w:val="00434270"/>
    <w:rsid w:val="004344C7"/>
    <w:rsid w:val="00434D09"/>
    <w:rsid w:val="00435274"/>
    <w:rsid w:val="004352AD"/>
    <w:rsid w:val="004352F6"/>
    <w:rsid w:val="0043545D"/>
    <w:rsid w:val="0043559E"/>
    <w:rsid w:val="0043592C"/>
    <w:rsid w:val="00435F9E"/>
    <w:rsid w:val="00435FE2"/>
    <w:rsid w:val="004360C5"/>
    <w:rsid w:val="0043676D"/>
    <w:rsid w:val="00436882"/>
    <w:rsid w:val="00436E08"/>
    <w:rsid w:val="00436E2F"/>
    <w:rsid w:val="00436EAB"/>
    <w:rsid w:val="0043710C"/>
    <w:rsid w:val="00437818"/>
    <w:rsid w:val="0043797D"/>
    <w:rsid w:val="0044014D"/>
    <w:rsid w:val="00441A0D"/>
    <w:rsid w:val="00441CCA"/>
    <w:rsid w:val="00442181"/>
    <w:rsid w:val="004421C9"/>
    <w:rsid w:val="0044282A"/>
    <w:rsid w:val="0044376E"/>
    <w:rsid w:val="00443C85"/>
    <w:rsid w:val="004447AD"/>
    <w:rsid w:val="004449AA"/>
    <w:rsid w:val="00444C38"/>
    <w:rsid w:val="00445D33"/>
    <w:rsid w:val="00445DB5"/>
    <w:rsid w:val="004461D9"/>
    <w:rsid w:val="004462FD"/>
    <w:rsid w:val="004465F7"/>
    <w:rsid w:val="00446A13"/>
    <w:rsid w:val="00446AC6"/>
    <w:rsid w:val="00446D21"/>
    <w:rsid w:val="00447379"/>
    <w:rsid w:val="0044759B"/>
    <w:rsid w:val="0044767A"/>
    <w:rsid w:val="004476BB"/>
    <w:rsid w:val="004479AE"/>
    <w:rsid w:val="00447F54"/>
    <w:rsid w:val="00450B7E"/>
    <w:rsid w:val="0045136B"/>
    <w:rsid w:val="004514B3"/>
    <w:rsid w:val="00451C7E"/>
    <w:rsid w:val="0045224E"/>
    <w:rsid w:val="004527E3"/>
    <w:rsid w:val="00453BB6"/>
    <w:rsid w:val="00453CAA"/>
    <w:rsid w:val="004541D3"/>
    <w:rsid w:val="004543AD"/>
    <w:rsid w:val="0045440D"/>
    <w:rsid w:val="00454876"/>
    <w:rsid w:val="0045509E"/>
    <w:rsid w:val="00455113"/>
    <w:rsid w:val="00455A8D"/>
    <w:rsid w:val="004563A7"/>
    <w:rsid w:val="00456421"/>
    <w:rsid w:val="00456AE9"/>
    <w:rsid w:val="00456D5F"/>
    <w:rsid w:val="00456DAB"/>
    <w:rsid w:val="004578F3"/>
    <w:rsid w:val="00460CC3"/>
    <w:rsid w:val="00460E86"/>
    <w:rsid w:val="0046149A"/>
    <w:rsid w:val="00462035"/>
    <w:rsid w:val="00462062"/>
    <w:rsid w:val="00462A4E"/>
    <w:rsid w:val="00463680"/>
    <w:rsid w:val="0046369C"/>
    <w:rsid w:val="00463A6F"/>
    <w:rsid w:val="00463BAE"/>
    <w:rsid w:val="004646B4"/>
    <w:rsid w:val="00464A88"/>
    <w:rsid w:val="004651A0"/>
    <w:rsid w:val="0046576F"/>
    <w:rsid w:val="004657A6"/>
    <w:rsid w:val="004664C2"/>
    <w:rsid w:val="00466532"/>
    <w:rsid w:val="00466BFE"/>
    <w:rsid w:val="00467468"/>
    <w:rsid w:val="00467488"/>
    <w:rsid w:val="004700A6"/>
    <w:rsid w:val="004703E9"/>
    <w:rsid w:val="0047069F"/>
    <w:rsid w:val="0047083E"/>
    <w:rsid w:val="00470C11"/>
    <w:rsid w:val="00470EB5"/>
    <w:rsid w:val="004711D4"/>
    <w:rsid w:val="004719AB"/>
    <w:rsid w:val="0047256D"/>
    <w:rsid w:val="0047286B"/>
    <w:rsid w:val="0047286D"/>
    <w:rsid w:val="00472E27"/>
    <w:rsid w:val="00472E84"/>
    <w:rsid w:val="0047378C"/>
    <w:rsid w:val="00473881"/>
    <w:rsid w:val="00474220"/>
    <w:rsid w:val="0047428C"/>
    <w:rsid w:val="0047444F"/>
    <w:rsid w:val="00474C39"/>
    <w:rsid w:val="004752D3"/>
    <w:rsid w:val="004754E1"/>
    <w:rsid w:val="00475528"/>
    <w:rsid w:val="00475AFF"/>
    <w:rsid w:val="00475CE0"/>
    <w:rsid w:val="0047658C"/>
    <w:rsid w:val="00476827"/>
    <w:rsid w:val="00476BD4"/>
    <w:rsid w:val="00476C4E"/>
    <w:rsid w:val="00477C35"/>
    <w:rsid w:val="00480988"/>
    <w:rsid w:val="00480E05"/>
    <w:rsid w:val="00480F2F"/>
    <w:rsid w:val="00481504"/>
    <w:rsid w:val="00482063"/>
    <w:rsid w:val="00482078"/>
    <w:rsid w:val="00482A6F"/>
    <w:rsid w:val="00482BBE"/>
    <w:rsid w:val="00482D85"/>
    <w:rsid w:val="004834BA"/>
    <w:rsid w:val="0048365C"/>
    <w:rsid w:val="00483A12"/>
    <w:rsid w:val="00484458"/>
    <w:rsid w:val="004846F4"/>
    <w:rsid w:val="0048477C"/>
    <w:rsid w:val="00484A4C"/>
    <w:rsid w:val="00484A77"/>
    <w:rsid w:val="0048540F"/>
    <w:rsid w:val="00485970"/>
    <w:rsid w:val="004859F2"/>
    <w:rsid w:val="00485B10"/>
    <w:rsid w:val="00485C0D"/>
    <w:rsid w:val="00486575"/>
    <w:rsid w:val="0048658A"/>
    <w:rsid w:val="004866D0"/>
    <w:rsid w:val="004866D5"/>
    <w:rsid w:val="004866D7"/>
    <w:rsid w:val="004903DD"/>
    <w:rsid w:val="00491CD4"/>
    <w:rsid w:val="004920F0"/>
    <w:rsid w:val="00492613"/>
    <w:rsid w:val="00493951"/>
    <w:rsid w:val="00493958"/>
    <w:rsid w:val="00494242"/>
    <w:rsid w:val="00494363"/>
    <w:rsid w:val="00494A8D"/>
    <w:rsid w:val="00494E8E"/>
    <w:rsid w:val="004955BC"/>
    <w:rsid w:val="00495C9E"/>
    <w:rsid w:val="00495D63"/>
    <w:rsid w:val="0049648F"/>
    <w:rsid w:val="00496606"/>
    <w:rsid w:val="004967EF"/>
    <w:rsid w:val="00496F05"/>
    <w:rsid w:val="00497370"/>
    <w:rsid w:val="00497C5D"/>
    <w:rsid w:val="004A0590"/>
    <w:rsid w:val="004A0F39"/>
    <w:rsid w:val="004A223D"/>
    <w:rsid w:val="004A251F"/>
    <w:rsid w:val="004A3292"/>
    <w:rsid w:val="004A3BF1"/>
    <w:rsid w:val="004A3C7D"/>
    <w:rsid w:val="004A3E42"/>
    <w:rsid w:val="004A4715"/>
    <w:rsid w:val="004A5046"/>
    <w:rsid w:val="004A565E"/>
    <w:rsid w:val="004A5DF3"/>
    <w:rsid w:val="004A6134"/>
    <w:rsid w:val="004A62E8"/>
    <w:rsid w:val="004A6A60"/>
    <w:rsid w:val="004A6F46"/>
    <w:rsid w:val="004A7092"/>
    <w:rsid w:val="004B05D1"/>
    <w:rsid w:val="004B07A7"/>
    <w:rsid w:val="004B084A"/>
    <w:rsid w:val="004B0B03"/>
    <w:rsid w:val="004B0E6F"/>
    <w:rsid w:val="004B0F97"/>
    <w:rsid w:val="004B111A"/>
    <w:rsid w:val="004B1C6B"/>
    <w:rsid w:val="004B267F"/>
    <w:rsid w:val="004B2EBA"/>
    <w:rsid w:val="004B3336"/>
    <w:rsid w:val="004B3609"/>
    <w:rsid w:val="004B3ECF"/>
    <w:rsid w:val="004B3F99"/>
    <w:rsid w:val="004B4164"/>
    <w:rsid w:val="004B423E"/>
    <w:rsid w:val="004B428A"/>
    <w:rsid w:val="004B43D3"/>
    <w:rsid w:val="004B49E6"/>
    <w:rsid w:val="004B4D69"/>
    <w:rsid w:val="004B4F89"/>
    <w:rsid w:val="004B5832"/>
    <w:rsid w:val="004B7CAA"/>
    <w:rsid w:val="004C01A8"/>
    <w:rsid w:val="004C0DC5"/>
    <w:rsid w:val="004C0DF4"/>
    <w:rsid w:val="004C1840"/>
    <w:rsid w:val="004C19A3"/>
    <w:rsid w:val="004C24C9"/>
    <w:rsid w:val="004C2ADA"/>
    <w:rsid w:val="004C2F07"/>
    <w:rsid w:val="004C31B6"/>
    <w:rsid w:val="004C32D7"/>
    <w:rsid w:val="004C5319"/>
    <w:rsid w:val="004C5BCD"/>
    <w:rsid w:val="004C5EDE"/>
    <w:rsid w:val="004C621F"/>
    <w:rsid w:val="004C6481"/>
    <w:rsid w:val="004C6705"/>
    <w:rsid w:val="004C6E43"/>
    <w:rsid w:val="004C7032"/>
    <w:rsid w:val="004C7948"/>
    <w:rsid w:val="004C7BB8"/>
    <w:rsid w:val="004C7C60"/>
    <w:rsid w:val="004D0418"/>
    <w:rsid w:val="004D08AF"/>
    <w:rsid w:val="004D0DFE"/>
    <w:rsid w:val="004D19E0"/>
    <w:rsid w:val="004D1D91"/>
    <w:rsid w:val="004D22C3"/>
    <w:rsid w:val="004D29E4"/>
    <w:rsid w:val="004D3BB4"/>
    <w:rsid w:val="004D3C9B"/>
    <w:rsid w:val="004D419A"/>
    <w:rsid w:val="004D4DAC"/>
    <w:rsid w:val="004D5BCC"/>
    <w:rsid w:val="004D6A2A"/>
    <w:rsid w:val="004D6F4D"/>
    <w:rsid w:val="004D6F95"/>
    <w:rsid w:val="004D703E"/>
    <w:rsid w:val="004D72FE"/>
    <w:rsid w:val="004D7425"/>
    <w:rsid w:val="004D7E91"/>
    <w:rsid w:val="004E003A"/>
    <w:rsid w:val="004E0768"/>
    <w:rsid w:val="004E0F44"/>
    <w:rsid w:val="004E1545"/>
    <w:rsid w:val="004E18EA"/>
    <w:rsid w:val="004E195F"/>
    <w:rsid w:val="004E1A31"/>
    <w:rsid w:val="004E1EC9"/>
    <w:rsid w:val="004E2804"/>
    <w:rsid w:val="004E2DE0"/>
    <w:rsid w:val="004E3676"/>
    <w:rsid w:val="004E3938"/>
    <w:rsid w:val="004E3B72"/>
    <w:rsid w:val="004E4060"/>
    <w:rsid w:val="004E409A"/>
    <w:rsid w:val="004E50AC"/>
    <w:rsid w:val="004E552C"/>
    <w:rsid w:val="004E5BBF"/>
    <w:rsid w:val="004E5EFC"/>
    <w:rsid w:val="004E637D"/>
    <w:rsid w:val="004E726B"/>
    <w:rsid w:val="004F0235"/>
    <w:rsid w:val="004F0325"/>
    <w:rsid w:val="004F0F69"/>
    <w:rsid w:val="004F0FB9"/>
    <w:rsid w:val="004F15B8"/>
    <w:rsid w:val="004F1AA9"/>
    <w:rsid w:val="004F2603"/>
    <w:rsid w:val="004F2F7E"/>
    <w:rsid w:val="004F32B5"/>
    <w:rsid w:val="004F3DB0"/>
    <w:rsid w:val="004F407E"/>
    <w:rsid w:val="004F4774"/>
    <w:rsid w:val="004F5479"/>
    <w:rsid w:val="004F5812"/>
    <w:rsid w:val="004F6264"/>
    <w:rsid w:val="004F66EC"/>
    <w:rsid w:val="004F7528"/>
    <w:rsid w:val="004F78C6"/>
    <w:rsid w:val="004F7BCA"/>
    <w:rsid w:val="004F7D89"/>
    <w:rsid w:val="00500779"/>
    <w:rsid w:val="00500A05"/>
    <w:rsid w:val="00501981"/>
    <w:rsid w:val="00501A85"/>
    <w:rsid w:val="00501BB3"/>
    <w:rsid w:val="00501E42"/>
    <w:rsid w:val="00501EA7"/>
    <w:rsid w:val="00502030"/>
    <w:rsid w:val="0050215D"/>
    <w:rsid w:val="005021DD"/>
    <w:rsid w:val="005026CA"/>
    <w:rsid w:val="00502B72"/>
    <w:rsid w:val="00502B7E"/>
    <w:rsid w:val="00502D10"/>
    <w:rsid w:val="00503F1F"/>
    <w:rsid w:val="00504BC1"/>
    <w:rsid w:val="00505134"/>
    <w:rsid w:val="00505971"/>
    <w:rsid w:val="00505C04"/>
    <w:rsid w:val="00505E47"/>
    <w:rsid w:val="005077A7"/>
    <w:rsid w:val="00507E8B"/>
    <w:rsid w:val="00511C6E"/>
    <w:rsid w:val="00511F15"/>
    <w:rsid w:val="005121B9"/>
    <w:rsid w:val="005126EE"/>
    <w:rsid w:val="0051317F"/>
    <w:rsid w:val="0051318C"/>
    <w:rsid w:val="00513339"/>
    <w:rsid w:val="005142CD"/>
    <w:rsid w:val="005143C9"/>
    <w:rsid w:val="00514B2D"/>
    <w:rsid w:val="005157A9"/>
    <w:rsid w:val="00515DD8"/>
    <w:rsid w:val="0051613E"/>
    <w:rsid w:val="00516678"/>
    <w:rsid w:val="005168BC"/>
    <w:rsid w:val="005168FF"/>
    <w:rsid w:val="00516E01"/>
    <w:rsid w:val="005173A7"/>
    <w:rsid w:val="0051754F"/>
    <w:rsid w:val="00517616"/>
    <w:rsid w:val="005177E1"/>
    <w:rsid w:val="00517A2E"/>
    <w:rsid w:val="00520121"/>
    <w:rsid w:val="00520C0A"/>
    <w:rsid w:val="00521043"/>
    <w:rsid w:val="005218B6"/>
    <w:rsid w:val="00522589"/>
    <w:rsid w:val="005234F5"/>
    <w:rsid w:val="00523F04"/>
    <w:rsid w:val="00524545"/>
    <w:rsid w:val="005255BF"/>
    <w:rsid w:val="00525782"/>
    <w:rsid w:val="005257DE"/>
    <w:rsid w:val="00525861"/>
    <w:rsid w:val="00525F0A"/>
    <w:rsid w:val="00526C02"/>
    <w:rsid w:val="00527098"/>
    <w:rsid w:val="00527200"/>
    <w:rsid w:val="00527651"/>
    <w:rsid w:val="00530157"/>
    <w:rsid w:val="00530423"/>
    <w:rsid w:val="00531D8D"/>
    <w:rsid w:val="00531D97"/>
    <w:rsid w:val="00531EBE"/>
    <w:rsid w:val="005320F8"/>
    <w:rsid w:val="00532F8B"/>
    <w:rsid w:val="00533737"/>
    <w:rsid w:val="00533941"/>
    <w:rsid w:val="00533D4D"/>
    <w:rsid w:val="0053433E"/>
    <w:rsid w:val="00535B79"/>
    <w:rsid w:val="00535CF5"/>
    <w:rsid w:val="00535D7C"/>
    <w:rsid w:val="00535EF1"/>
    <w:rsid w:val="00535F9D"/>
    <w:rsid w:val="00536579"/>
    <w:rsid w:val="00536C1E"/>
    <w:rsid w:val="00537F8E"/>
    <w:rsid w:val="0054015C"/>
    <w:rsid w:val="005409F7"/>
    <w:rsid w:val="00540D34"/>
    <w:rsid w:val="00541D23"/>
    <w:rsid w:val="005429D9"/>
    <w:rsid w:val="00543070"/>
    <w:rsid w:val="0054343A"/>
    <w:rsid w:val="00543974"/>
    <w:rsid w:val="00543AE1"/>
    <w:rsid w:val="00543EBF"/>
    <w:rsid w:val="00544ABA"/>
    <w:rsid w:val="005453B0"/>
    <w:rsid w:val="00545574"/>
    <w:rsid w:val="00545663"/>
    <w:rsid w:val="0054593A"/>
    <w:rsid w:val="00545D32"/>
    <w:rsid w:val="005467FB"/>
    <w:rsid w:val="00546AE9"/>
    <w:rsid w:val="00546F15"/>
    <w:rsid w:val="0054716D"/>
    <w:rsid w:val="005473AB"/>
    <w:rsid w:val="00547989"/>
    <w:rsid w:val="00550326"/>
    <w:rsid w:val="00551320"/>
    <w:rsid w:val="00551796"/>
    <w:rsid w:val="005518A4"/>
    <w:rsid w:val="00551E6C"/>
    <w:rsid w:val="005523FA"/>
    <w:rsid w:val="00552768"/>
    <w:rsid w:val="00552935"/>
    <w:rsid w:val="00553127"/>
    <w:rsid w:val="0055370D"/>
    <w:rsid w:val="005537D5"/>
    <w:rsid w:val="00553819"/>
    <w:rsid w:val="00554291"/>
    <w:rsid w:val="00554BE7"/>
    <w:rsid w:val="005550DE"/>
    <w:rsid w:val="0055567A"/>
    <w:rsid w:val="00555DC8"/>
    <w:rsid w:val="0055682F"/>
    <w:rsid w:val="00556A01"/>
    <w:rsid w:val="00556D68"/>
    <w:rsid w:val="005570E3"/>
    <w:rsid w:val="00557173"/>
    <w:rsid w:val="005574E7"/>
    <w:rsid w:val="005576A1"/>
    <w:rsid w:val="00557A64"/>
    <w:rsid w:val="0056017F"/>
    <w:rsid w:val="0056050A"/>
    <w:rsid w:val="005605C0"/>
    <w:rsid w:val="00560A71"/>
    <w:rsid w:val="00560D23"/>
    <w:rsid w:val="00560DCD"/>
    <w:rsid w:val="00560E59"/>
    <w:rsid w:val="005615D8"/>
    <w:rsid w:val="0056166F"/>
    <w:rsid w:val="00562156"/>
    <w:rsid w:val="005626D6"/>
    <w:rsid w:val="0056287A"/>
    <w:rsid w:val="005629E0"/>
    <w:rsid w:val="0056345E"/>
    <w:rsid w:val="005638D4"/>
    <w:rsid w:val="00564A45"/>
    <w:rsid w:val="005651D3"/>
    <w:rsid w:val="00565377"/>
    <w:rsid w:val="00565379"/>
    <w:rsid w:val="005656ED"/>
    <w:rsid w:val="005659C4"/>
    <w:rsid w:val="00566544"/>
    <w:rsid w:val="00566608"/>
    <w:rsid w:val="00566756"/>
    <w:rsid w:val="00566A28"/>
    <w:rsid w:val="00566C83"/>
    <w:rsid w:val="00566D88"/>
    <w:rsid w:val="005673A4"/>
    <w:rsid w:val="005674A5"/>
    <w:rsid w:val="0056751C"/>
    <w:rsid w:val="00567E70"/>
    <w:rsid w:val="00570075"/>
    <w:rsid w:val="005700FE"/>
    <w:rsid w:val="00570E24"/>
    <w:rsid w:val="00571512"/>
    <w:rsid w:val="00571A90"/>
    <w:rsid w:val="0057248A"/>
    <w:rsid w:val="00572760"/>
    <w:rsid w:val="00572CD3"/>
    <w:rsid w:val="00572DA9"/>
    <w:rsid w:val="00572FC5"/>
    <w:rsid w:val="00573087"/>
    <w:rsid w:val="00573775"/>
    <w:rsid w:val="0057394B"/>
    <w:rsid w:val="00573E25"/>
    <w:rsid w:val="0057408B"/>
    <w:rsid w:val="005740E8"/>
    <w:rsid w:val="00574195"/>
    <w:rsid w:val="005743DE"/>
    <w:rsid w:val="00574F3F"/>
    <w:rsid w:val="0057562C"/>
    <w:rsid w:val="005759F6"/>
    <w:rsid w:val="00575DDC"/>
    <w:rsid w:val="00575E3E"/>
    <w:rsid w:val="00575F91"/>
    <w:rsid w:val="00575FFB"/>
    <w:rsid w:val="005765F5"/>
    <w:rsid w:val="00576656"/>
    <w:rsid w:val="00576778"/>
    <w:rsid w:val="00576B41"/>
    <w:rsid w:val="00576D6C"/>
    <w:rsid w:val="0057709F"/>
    <w:rsid w:val="00577A2E"/>
    <w:rsid w:val="0058048E"/>
    <w:rsid w:val="00580544"/>
    <w:rsid w:val="005805EC"/>
    <w:rsid w:val="00580E48"/>
    <w:rsid w:val="00580EA7"/>
    <w:rsid w:val="00580F0A"/>
    <w:rsid w:val="00581246"/>
    <w:rsid w:val="00582C3A"/>
    <w:rsid w:val="00582E1A"/>
    <w:rsid w:val="00583147"/>
    <w:rsid w:val="005832D6"/>
    <w:rsid w:val="00583836"/>
    <w:rsid w:val="00583B2F"/>
    <w:rsid w:val="00583B63"/>
    <w:rsid w:val="005840E1"/>
    <w:rsid w:val="00584416"/>
    <w:rsid w:val="00584B39"/>
    <w:rsid w:val="00584D87"/>
    <w:rsid w:val="00585000"/>
    <w:rsid w:val="00585028"/>
    <w:rsid w:val="005854D1"/>
    <w:rsid w:val="00585B0B"/>
    <w:rsid w:val="00585F5B"/>
    <w:rsid w:val="0058620A"/>
    <w:rsid w:val="00586A96"/>
    <w:rsid w:val="00586C4F"/>
    <w:rsid w:val="00586C52"/>
    <w:rsid w:val="005874AD"/>
    <w:rsid w:val="00587FC0"/>
    <w:rsid w:val="005906AD"/>
    <w:rsid w:val="00590CC0"/>
    <w:rsid w:val="00590D42"/>
    <w:rsid w:val="00590D78"/>
    <w:rsid w:val="00590DA6"/>
    <w:rsid w:val="00590FDD"/>
    <w:rsid w:val="0059156B"/>
    <w:rsid w:val="005916F2"/>
    <w:rsid w:val="00591C7D"/>
    <w:rsid w:val="00592071"/>
    <w:rsid w:val="0059270C"/>
    <w:rsid w:val="00592B03"/>
    <w:rsid w:val="00592B0D"/>
    <w:rsid w:val="00593778"/>
    <w:rsid w:val="0059379B"/>
    <w:rsid w:val="00593957"/>
    <w:rsid w:val="00593A5E"/>
    <w:rsid w:val="00593AB9"/>
    <w:rsid w:val="00594737"/>
    <w:rsid w:val="00594ABB"/>
    <w:rsid w:val="00594D1C"/>
    <w:rsid w:val="00594E36"/>
    <w:rsid w:val="00594F0A"/>
    <w:rsid w:val="00595226"/>
    <w:rsid w:val="0059525E"/>
    <w:rsid w:val="0059536B"/>
    <w:rsid w:val="00595887"/>
    <w:rsid w:val="00595D2C"/>
    <w:rsid w:val="005961EE"/>
    <w:rsid w:val="005961F7"/>
    <w:rsid w:val="005964FD"/>
    <w:rsid w:val="00596B9C"/>
    <w:rsid w:val="00597E98"/>
    <w:rsid w:val="005A0258"/>
    <w:rsid w:val="005A02CD"/>
    <w:rsid w:val="005A054D"/>
    <w:rsid w:val="005A0A46"/>
    <w:rsid w:val="005A10B9"/>
    <w:rsid w:val="005A11EA"/>
    <w:rsid w:val="005A19F0"/>
    <w:rsid w:val="005A1DA8"/>
    <w:rsid w:val="005A269F"/>
    <w:rsid w:val="005A26D9"/>
    <w:rsid w:val="005A305E"/>
    <w:rsid w:val="005A30BB"/>
    <w:rsid w:val="005A3478"/>
    <w:rsid w:val="005A3887"/>
    <w:rsid w:val="005A3BF2"/>
    <w:rsid w:val="005A4255"/>
    <w:rsid w:val="005A4824"/>
    <w:rsid w:val="005A5910"/>
    <w:rsid w:val="005A5D15"/>
    <w:rsid w:val="005A6404"/>
    <w:rsid w:val="005A65C6"/>
    <w:rsid w:val="005A669D"/>
    <w:rsid w:val="005A6F77"/>
    <w:rsid w:val="005A70DA"/>
    <w:rsid w:val="005A7734"/>
    <w:rsid w:val="005A7D6F"/>
    <w:rsid w:val="005B0542"/>
    <w:rsid w:val="005B063A"/>
    <w:rsid w:val="005B068F"/>
    <w:rsid w:val="005B0DEF"/>
    <w:rsid w:val="005B10E2"/>
    <w:rsid w:val="005B2225"/>
    <w:rsid w:val="005B264D"/>
    <w:rsid w:val="005B2799"/>
    <w:rsid w:val="005B2B3A"/>
    <w:rsid w:val="005B2B77"/>
    <w:rsid w:val="005B2DF2"/>
    <w:rsid w:val="005B3D30"/>
    <w:rsid w:val="005B3D4A"/>
    <w:rsid w:val="005B4D87"/>
    <w:rsid w:val="005B50B6"/>
    <w:rsid w:val="005B5A46"/>
    <w:rsid w:val="005B694C"/>
    <w:rsid w:val="005B7674"/>
    <w:rsid w:val="005B7DD1"/>
    <w:rsid w:val="005B7E74"/>
    <w:rsid w:val="005C00A0"/>
    <w:rsid w:val="005C0ADF"/>
    <w:rsid w:val="005C1182"/>
    <w:rsid w:val="005C14AB"/>
    <w:rsid w:val="005C1B22"/>
    <w:rsid w:val="005C20C6"/>
    <w:rsid w:val="005C2403"/>
    <w:rsid w:val="005C28FA"/>
    <w:rsid w:val="005C29DA"/>
    <w:rsid w:val="005C3F44"/>
    <w:rsid w:val="005C4031"/>
    <w:rsid w:val="005C40F4"/>
    <w:rsid w:val="005C43BE"/>
    <w:rsid w:val="005C44F3"/>
    <w:rsid w:val="005C49CF"/>
    <w:rsid w:val="005C4B71"/>
    <w:rsid w:val="005C5758"/>
    <w:rsid w:val="005C588C"/>
    <w:rsid w:val="005C5A01"/>
    <w:rsid w:val="005C6425"/>
    <w:rsid w:val="005C671C"/>
    <w:rsid w:val="005C6A3F"/>
    <w:rsid w:val="005C712D"/>
    <w:rsid w:val="005C72BE"/>
    <w:rsid w:val="005C7C75"/>
    <w:rsid w:val="005D0C03"/>
    <w:rsid w:val="005D0E4F"/>
    <w:rsid w:val="005D14D0"/>
    <w:rsid w:val="005D15D0"/>
    <w:rsid w:val="005D1E32"/>
    <w:rsid w:val="005D206B"/>
    <w:rsid w:val="005D22B7"/>
    <w:rsid w:val="005D2BDE"/>
    <w:rsid w:val="005D3B60"/>
    <w:rsid w:val="005D3D76"/>
    <w:rsid w:val="005D3F19"/>
    <w:rsid w:val="005D4578"/>
    <w:rsid w:val="005D4C26"/>
    <w:rsid w:val="005D4EFA"/>
    <w:rsid w:val="005D55BA"/>
    <w:rsid w:val="005D5ADB"/>
    <w:rsid w:val="005D648A"/>
    <w:rsid w:val="005D6847"/>
    <w:rsid w:val="005D6E82"/>
    <w:rsid w:val="005D746C"/>
    <w:rsid w:val="005D7802"/>
    <w:rsid w:val="005D7E0D"/>
    <w:rsid w:val="005E05DC"/>
    <w:rsid w:val="005E108F"/>
    <w:rsid w:val="005E1997"/>
    <w:rsid w:val="005E1BD0"/>
    <w:rsid w:val="005E2193"/>
    <w:rsid w:val="005E234A"/>
    <w:rsid w:val="005E28A8"/>
    <w:rsid w:val="005E2F4B"/>
    <w:rsid w:val="005E3170"/>
    <w:rsid w:val="005E35CC"/>
    <w:rsid w:val="005E3713"/>
    <w:rsid w:val="005E371E"/>
    <w:rsid w:val="005E3E21"/>
    <w:rsid w:val="005E4697"/>
    <w:rsid w:val="005E536E"/>
    <w:rsid w:val="005E53F9"/>
    <w:rsid w:val="005E68C7"/>
    <w:rsid w:val="005E6A78"/>
    <w:rsid w:val="005E6E6C"/>
    <w:rsid w:val="005E775D"/>
    <w:rsid w:val="005E7C81"/>
    <w:rsid w:val="005F0A43"/>
    <w:rsid w:val="005F2273"/>
    <w:rsid w:val="005F27BF"/>
    <w:rsid w:val="005F369C"/>
    <w:rsid w:val="005F3C8B"/>
    <w:rsid w:val="005F4171"/>
    <w:rsid w:val="005F46D6"/>
    <w:rsid w:val="005F4DD6"/>
    <w:rsid w:val="005F4ECA"/>
    <w:rsid w:val="005F50D8"/>
    <w:rsid w:val="005F53A1"/>
    <w:rsid w:val="005F553B"/>
    <w:rsid w:val="005F57AE"/>
    <w:rsid w:val="005F59D7"/>
    <w:rsid w:val="005F5D7A"/>
    <w:rsid w:val="005F5E56"/>
    <w:rsid w:val="005F6B77"/>
    <w:rsid w:val="005F7487"/>
    <w:rsid w:val="006002C7"/>
    <w:rsid w:val="006004F6"/>
    <w:rsid w:val="0060088E"/>
    <w:rsid w:val="00600F95"/>
    <w:rsid w:val="00601213"/>
    <w:rsid w:val="006012DD"/>
    <w:rsid w:val="00601839"/>
    <w:rsid w:val="00602759"/>
    <w:rsid w:val="0060277A"/>
    <w:rsid w:val="00602B7C"/>
    <w:rsid w:val="006031FA"/>
    <w:rsid w:val="00603312"/>
    <w:rsid w:val="0060389C"/>
    <w:rsid w:val="006039C9"/>
    <w:rsid w:val="00604668"/>
    <w:rsid w:val="00604DC7"/>
    <w:rsid w:val="00604E47"/>
    <w:rsid w:val="00605441"/>
    <w:rsid w:val="00606330"/>
    <w:rsid w:val="0060690F"/>
    <w:rsid w:val="00606970"/>
    <w:rsid w:val="00606A20"/>
    <w:rsid w:val="00606B2B"/>
    <w:rsid w:val="00606CBC"/>
    <w:rsid w:val="006072C6"/>
    <w:rsid w:val="00607A2E"/>
    <w:rsid w:val="006107EB"/>
    <w:rsid w:val="00610895"/>
    <w:rsid w:val="00610931"/>
    <w:rsid w:val="00611634"/>
    <w:rsid w:val="00611698"/>
    <w:rsid w:val="00611A26"/>
    <w:rsid w:val="00611DC1"/>
    <w:rsid w:val="006124EE"/>
    <w:rsid w:val="006126B8"/>
    <w:rsid w:val="0061307E"/>
    <w:rsid w:val="006130F7"/>
    <w:rsid w:val="006138A1"/>
    <w:rsid w:val="00613AF8"/>
    <w:rsid w:val="00613B69"/>
    <w:rsid w:val="00613D8E"/>
    <w:rsid w:val="00613F8F"/>
    <w:rsid w:val="00613FFB"/>
    <w:rsid w:val="006142E0"/>
    <w:rsid w:val="00614E40"/>
    <w:rsid w:val="00615CA8"/>
    <w:rsid w:val="006160BA"/>
    <w:rsid w:val="00616112"/>
    <w:rsid w:val="00616C5C"/>
    <w:rsid w:val="006175A9"/>
    <w:rsid w:val="00617B8E"/>
    <w:rsid w:val="00617E63"/>
    <w:rsid w:val="006205CA"/>
    <w:rsid w:val="00620716"/>
    <w:rsid w:val="0062145A"/>
    <w:rsid w:val="00621584"/>
    <w:rsid w:val="00621711"/>
    <w:rsid w:val="00621AB9"/>
    <w:rsid w:val="00621F53"/>
    <w:rsid w:val="006229B2"/>
    <w:rsid w:val="00622E2A"/>
    <w:rsid w:val="00623089"/>
    <w:rsid w:val="0062308E"/>
    <w:rsid w:val="006234C4"/>
    <w:rsid w:val="0062407B"/>
    <w:rsid w:val="00624121"/>
    <w:rsid w:val="006244C9"/>
    <w:rsid w:val="006245F6"/>
    <w:rsid w:val="0062475D"/>
    <w:rsid w:val="0062495F"/>
    <w:rsid w:val="006254D6"/>
    <w:rsid w:val="00626003"/>
    <w:rsid w:val="0062660B"/>
    <w:rsid w:val="00626AD1"/>
    <w:rsid w:val="00626D80"/>
    <w:rsid w:val="0062700D"/>
    <w:rsid w:val="00627C4B"/>
    <w:rsid w:val="006304BC"/>
    <w:rsid w:val="00630DCE"/>
    <w:rsid w:val="0063120A"/>
    <w:rsid w:val="0063150B"/>
    <w:rsid w:val="00631585"/>
    <w:rsid w:val="006315E2"/>
    <w:rsid w:val="0063275E"/>
    <w:rsid w:val="006327F1"/>
    <w:rsid w:val="00632C8E"/>
    <w:rsid w:val="00632D51"/>
    <w:rsid w:val="00633149"/>
    <w:rsid w:val="0063391D"/>
    <w:rsid w:val="00633C46"/>
    <w:rsid w:val="00634ACF"/>
    <w:rsid w:val="00634D1F"/>
    <w:rsid w:val="00634E6D"/>
    <w:rsid w:val="00635035"/>
    <w:rsid w:val="0063580D"/>
    <w:rsid w:val="00635824"/>
    <w:rsid w:val="00635A32"/>
    <w:rsid w:val="00635CAE"/>
    <w:rsid w:val="00635ED7"/>
    <w:rsid w:val="006360F6"/>
    <w:rsid w:val="00636943"/>
    <w:rsid w:val="00637240"/>
    <w:rsid w:val="0063757F"/>
    <w:rsid w:val="006406F5"/>
    <w:rsid w:val="00641256"/>
    <w:rsid w:val="006414A1"/>
    <w:rsid w:val="00642179"/>
    <w:rsid w:val="006435FF"/>
    <w:rsid w:val="00643639"/>
    <w:rsid w:val="00643660"/>
    <w:rsid w:val="006449C0"/>
    <w:rsid w:val="00645739"/>
    <w:rsid w:val="00646788"/>
    <w:rsid w:val="006468BD"/>
    <w:rsid w:val="0064781C"/>
    <w:rsid w:val="00647A5E"/>
    <w:rsid w:val="00647C1A"/>
    <w:rsid w:val="00647CF9"/>
    <w:rsid w:val="00650139"/>
    <w:rsid w:val="00651C14"/>
    <w:rsid w:val="00651E5F"/>
    <w:rsid w:val="0065203B"/>
    <w:rsid w:val="006523AD"/>
    <w:rsid w:val="00652756"/>
    <w:rsid w:val="00652AD8"/>
    <w:rsid w:val="00652B79"/>
    <w:rsid w:val="00653122"/>
    <w:rsid w:val="00653212"/>
    <w:rsid w:val="006533C3"/>
    <w:rsid w:val="0065346D"/>
    <w:rsid w:val="006535E4"/>
    <w:rsid w:val="00654068"/>
    <w:rsid w:val="0065495F"/>
    <w:rsid w:val="00654B38"/>
    <w:rsid w:val="00654B83"/>
    <w:rsid w:val="00654BB8"/>
    <w:rsid w:val="00654BC9"/>
    <w:rsid w:val="00655061"/>
    <w:rsid w:val="0065510C"/>
    <w:rsid w:val="006553BE"/>
    <w:rsid w:val="00655405"/>
    <w:rsid w:val="006555AE"/>
    <w:rsid w:val="00655649"/>
    <w:rsid w:val="0065586F"/>
    <w:rsid w:val="00655B63"/>
    <w:rsid w:val="0065678A"/>
    <w:rsid w:val="00656A5C"/>
    <w:rsid w:val="00656E74"/>
    <w:rsid w:val="006571F6"/>
    <w:rsid w:val="00657485"/>
    <w:rsid w:val="0065759D"/>
    <w:rsid w:val="00657D5A"/>
    <w:rsid w:val="0066169A"/>
    <w:rsid w:val="006618CC"/>
    <w:rsid w:val="00662111"/>
    <w:rsid w:val="00662118"/>
    <w:rsid w:val="0066237E"/>
    <w:rsid w:val="00662681"/>
    <w:rsid w:val="00662FC2"/>
    <w:rsid w:val="006637B8"/>
    <w:rsid w:val="006638AD"/>
    <w:rsid w:val="00663DE4"/>
    <w:rsid w:val="00663ECA"/>
    <w:rsid w:val="0066609E"/>
    <w:rsid w:val="00666423"/>
    <w:rsid w:val="00667020"/>
    <w:rsid w:val="0066732C"/>
    <w:rsid w:val="006679F5"/>
    <w:rsid w:val="00667B77"/>
    <w:rsid w:val="00670554"/>
    <w:rsid w:val="00671026"/>
    <w:rsid w:val="0067143D"/>
    <w:rsid w:val="006714C3"/>
    <w:rsid w:val="006716DA"/>
    <w:rsid w:val="00671965"/>
    <w:rsid w:val="006728ED"/>
    <w:rsid w:val="00672D90"/>
    <w:rsid w:val="006732B1"/>
    <w:rsid w:val="0067446F"/>
    <w:rsid w:val="00674614"/>
    <w:rsid w:val="006746A4"/>
    <w:rsid w:val="00675475"/>
    <w:rsid w:val="00675558"/>
    <w:rsid w:val="00675611"/>
    <w:rsid w:val="00675A60"/>
    <w:rsid w:val="0067697E"/>
    <w:rsid w:val="00676A5A"/>
    <w:rsid w:val="00676D8F"/>
    <w:rsid w:val="00677443"/>
    <w:rsid w:val="0067769A"/>
    <w:rsid w:val="006806A3"/>
    <w:rsid w:val="006806A6"/>
    <w:rsid w:val="00681211"/>
    <w:rsid w:val="006812C2"/>
    <w:rsid w:val="00681308"/>
    <w:rsid w:val="00681B36"/>
    <w:rsid w:val="00682E14"/>
    <w:rsid w:val="0068407E"/>
    <w:rsid w:val="0068436C"/>
    <w:rsid w:val="0068446B"/>
    <w:rsid w:val="006846AB"/>
    <w:rsid w:val="00684FDE"/>
    <w:rsid w:val="0068545E"/>
    <w:rsid w:val="00685FD4"/>
    <w:rsid w:val="00686200"/>
    <w:rsid w:val="00686212"/>
    <w:rsid w:val="00686612"/>
    <w:rsid w:val="0068661E"/>
    <w:rsid w:val="006868B3"/>
    <w:rsid w:val="00686C51"/>
    <w:rsid w:val="00687343"/>
    <w:rsid w:val="006907B8"/>
    <w:rsid w:val="00690A49"/>
    <w:rsid w:val="00690B1F"/>
    <w:rsid w:val="00690BB6"/>
    <w:rsid w:val="00691B30"/>
    <w:rsid w:val="006920FE"/>
    <w:rsid w:val="00692A89"/>
    <w:rsid w:val="00693E1F"/>
    <w:rsid w:val="00693ECB"/>
    <w:rsid w:val="006946FE"/>
    <w:rsid w:val="00694797"/>
    <w:rsid w:val="006948D3"/>
    <w:rsid w:val="0069525D"/>
    <w:rsid w:val="006952E2"/>
    <w:rsid w:val="006954D8"/>
    <w:rsid w:val="00695887"/>
    <w:rsid w:val="006958EF"/>
    <w:rsid w:val="006960D7"/>
    <w:rsid w:val="006962DF"/>
    <w:rsid w:val="00697733"/>
    <w:rsid w:val="00697BED"/>
    <w:rsid w:val="00697C63"/>
    <w:rsid w:val="006A0018"/>
    <w:rsid w:val="006A0042"/>
    <w:rsid w:val="006A010B"/>
    <w:rsid w:val="006A0F70"/>
    <w:rsid w:val="006A11A1"/>
    <w:rsid w:val="006A254E"/>
    <w:rsid w:val="006A26C6"/>
    <w:rsid w:val="006A2C30"/>
    <w:rsid w:val="006A301C"/>
    <w:rsid w:val="006A301E"/>
    <w:rsid w:val="006A38CE"/>
    <w:rsid w:val="006A3E2B"/>
    <w:rsid w:val="006A3F39"/>
    <w:rsid w:val="006A4833"/>
    <w:rsid w:val="006A58AE"/>
    <w:rsid w:val="006A5BD3"/>
    <w:rsid w:val="006A6242"/>
    <w:rsid w:val="006A6A46"/>
    <w:rsid w:val="006A6E17"/>
    <w:rsid w:val="006A6F21"/>
    <w:rsid w:val="006A7CB8"/>
    <w:rsid w:val="006B009E"/>
    <w:rsid w:val="006B0BFD"/>
    <w:rsid w:val="006B0D15"/>
    <w:rsid w:val="006B120D"/>
    <w:rsid w:val="006B15F0"/>
    <w:rsid w:val="006B17E7"/>
    <w:rsid w:val="006B19E8"/>
    <w:rsid w:val="006B1A8A"/>
    <w:rsid w:val="006B1B11"/>
    <w:rsid w:val="006B1DEE"/>
    <w:rsid w:val="006B1FD5"/>
    <w:rsid w:val="006B2538"/>
    <w:rsid w:val="006B2766"/>
    <w:rsid w:val="006B4CBA"/>
    <w:rsid w:val="006B4E72"/>
    <w:rsid w:val="006B555A"/>
    <w:rsid w:val="006B600A"/>
    <w:rsid w:val="006B6635"/>
    <w:rsid w:val="006B6B86"/>
    <w:rsid w:val="006B6D39"/>
    <w:rsid w:val="006B78FD"/>
    <w:rsid w:val="006B7D22"/>
    <w:rsid w:val="006B7D2C"/>
    <w:rsid w:val="006C1019"/>
    <w:rsid w:val="006C1595"/>
    <w:rsid w:val="006C20C0"/>
    <w:rsid w:val="006C2A71"/>
    <w:rsid w:val="006C2BB5"/>
    <w:rsid w:val="006C2BEE"/>
    <w:rsid w:val="006C2C37"/>
    <w:rsid w:val="006C2C40"/>
    <w:rsid w:val="006C3AD8"/>
    <w:rsid w:val="006C3ED9"/>
    <w:rsid w:val="006C4516"/>
    <w:rsid w:val="006C455E"/>
    <w:rsid w:val="006C46AD"/>
    <w:rsid w:val="006C507B"/>
    <w:rsid w:val="006C587C"/>
    <w:rsid w:val="006C5958"/>
    <w:rsid w:val="006C5B4F"/>
    <w:rsid w:val="006C643C"/>
    <w:rsid w:val="006C6E3A"/>
    <w:rsid w:val="006C6FD7"/>
    <w:rsid w:val="006C7261"/>
    <w:rsid w:val="006D00DB"/>
    <w:rsid w:val="006D0361"/>
    <w:rsid w:val="006D054B"/>
    <w:rsid w:val="006D0810"/>
    <w:rsid w:val="006D0B31"/>
    <w:rsid w:val="006D0D75"/>
    <w:rsid w:val="006D0E02"/>
    <w:rsid w:val="006D1360"/>
    <w:rsid w:val="006D16B0"/>
    <w:rsid w:val="006D2182"/>
    <w:rsid w:val="006D2444"/>
    <w:rsid w:val="006D254B"/>
    <w:rsid w:val="006D289B"/>
    <w:rsid w:val="006D29DC"/>
    <w:rsid w:val="006D2CD1"/>
    <w:rsid w:val="006D2EB7"/>
    <w:rsid w:val="006D368A"/>
    <w:rsid w:val="006D3BE1"/>
    <w:rsid w:val="006D43BD"/>
    <w:rsid w:val="006D48FC"/>
    <w:rsid w:val="006D59E6"/>
    <w:rsid w:val="006D5A78"/>
    <w:rsid w:val="006D5FAD"/>
    <w:rsid w:val="006D613A"/>
    <w:rsid w:val="006D62BC"/>
    <w:rsid w:val="006D6450"/>
    <w:rsid w:val="006D6626"/>
    <w:rsid w:val="006D6939"/>
    <w:rsid w:val="006D6987"/>
    <w:rsid w:val="006D6DA3"/>
    <w:rsid w:val="006D7040"/>
    <w:rsid w:val="006D74DE"/>
    <w:rsid w:val="006D74F3"/>
    <w:rsid w:val="006D7EB0"/>
    <w:rsid w:val="006E0138"/>
    <w:rsid w:val="006E06C4"/>
    <w:rsid w:val="006E0BB0"/>
    <w:rsid w:val="006E0D34"/>
    <w:rsid w:val="006E12C3"/>
    <w:rsid w:val="006E19BB"/>
    <w:rsid w:val="006E2529"/>
    <w:rsid w:val="006E2B39"/>
    <w:rsid w:val="006E2BD9"/>
    <w:rsid w:val="006E2E36"/>
    <w:rsid w:val="006E35C7"/>
    <w:rsid w:val="006E376A"/>
    <w:rsid w:val="006E45F3"/>
    <w:rsid w:val="006E4A2F"/>
    <w:rsid w:val="006E4ED4"/>
    <w:rsid w:val="006E51C3"/>
    <w:rsid w:val="006E5432"/>
    <w:rsid w:val="006E5A6C"/>
    <w:rsid w:val="006E5ADC"/>
    <w:rsid w:val="006E5B94"/>
    <w:rsid w:val="006E5E19"/>
    <w:rsid w:val="006E61C3"/>
    <w:rsid w:val="006E696F"/>
    <w:rsid w:val="006E756F"/>
    <w:rsid w:val="006E799D"/>
    <w:rsid w:val="006E7B4E"/>
    <w:rsid w:val="006F0593"/>
    <w:rsid w:val="006F07B5"/>
    <w:rsid w:val="006F1064"/>
    <w:rsid w:val="006F1749"/>
    <w:rsid w:val="006F1E7D"/>
    <w:rsid w:val="006F1EB7"/>
    <w:rsid w:val="006F375C"/>
    <w:rsid w:val="006F4AEF"/>
    <w:rsid w:val="006F4C0A"/>
    <w:rsid w:val="006F4D52"/>
    <w:rsid w:val="006F52E5"/>
    <w:rsid w:val="006F59C4"/>
    <w:rsid w:val="006F5C60"/>
    <w:rsid w:val="006F5D9E"/>
    <w:rsid w:val="006F6066"/>
    <w:rsid w:val="006F6850"/>
    <w:rsid w:val="006F6B03"/>
    <w:rsid w:val="006F707E"/>
    <w:rsid w:val="006F7171"/>
    <w:rsid w:val="007001DC"/>
    <w:rsid w:val="007003A1"/>
    <w:rsid w:val="00700E4F"/>
    <w:rsid w:val="00701247"/>
    <w:rsid w:val="007014F8"/>
    <w:rsid w:val="00701679"/>
    <w:rsid w:val="0070185A"/>
    <w:rsid w:val="00701B8E"/>
    <w:rsid w:val="00701C0E"/>
    <w:rsid w:val="00702368"/>
    <w:rsid w:val="007025CB"/>
    <w:rsid w:val="00702E49"/>
    <w:rsid w:val="007034AA"/>
    <w:rsid w:val="00703751"/>
    <w:rsid w:val="00703C9D"/>
    <w:rsid w:val="00703CB7"/>
    <w:rsid w:val="00703DAB"/>
    <w:rsid w:val="00703DE9"/>
    <w:rsid w:val="00704557"/>
    <w:rsid w:val="0070490C"/>
    <w:rsid w:val="00704A42"/>
    <w:rsid w:val="00704D67"/>
    <w:rsid w:val="0070518F"/>
    <w:rsid w:val="007054C2"/>
    <w:rsid w:val="00705731"/>
    <w:rsid w:val="0070592C"/>
    <w:rsid w:val="00705BFF"/>
    <w:rsid w:val="00705C38"/>
    <w:rsid w:val="00706465"/>
    <w:rsid w:val="007065E2"/>
    <w:rsid w:val="0070695A"/>
    <w:rsid w:val="00706C75"/>
    <w:rsid w:val="00706C76"/>
    <w:rsid w:val="0070700F"/>
    <w:rsid w:val="007070E9"/>
    <w:rsid w:val="0070733C"/>
    <w:rsid w:val="0070782D"/>
    <w:rsid w:val="00707EC1"/>
    <w:rsid w:val="0071022D"/>
    <w:rsid w:val="007109C2"/>
    <w:rsid w:val="00711223"/>
    <w:rsid w:val="00711340"/>
    <w:rsid w:val="007116DE"/>
    <w:rsid w:val="0071196D"/>
    <w:rsid w:val="00711BC6"/>
    <w:rsid w:val="00712723"/>
    <w:rsid w:val="00712A5F"/>
    <w:rsid w:val="00712C42"/>
    <w:rsid w:val="00712C59"/>
    <w:rsid w:val="007137FA"/>
    <w:rsid w:val="00713DE4"/>
    <w:rsid w:val="00714C47"/>
    <w:rsid w:val="007151A0"/>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993"/>
    <w:rsid w:val="00722F94"/>
    <w:rsid w:val="00723791"/>
    <w:rsid w:val="00723AA7"/>
    <w:rsid w:val="0072432E"/>
    <w:rsid w:val="00726036"/>
    <w:rsid w:val="00726279"/>
    <w:rsid w:val="00726578"/>
    <w:rsid w:val="00726A9B"/>
    <w:rsid w:val="00726CB9"/>
    <w:rsid w:val="00727530"/>
    <w:rsid w:val="00727FEE"/>
    <w:rsid w:val="00730D37"/>
    <w:rsid w:val="00731367"/>
    <w:rsid w:val="0073178C"/>
    <w:rsid w:val="00731E7C"/>
    <w:rsid w:val="007329EF"/>
    <w:rsid w:val="00732A96"/>
    <w:rsid w:val="00732AF8"/>
    <w:rsid w:val="00732C4A"/>
    <w:rsid w:val="00732DDB"/>
    <w:rsid w:val="00732E5F"/>
    <w:rsid w:val="0073327A"/>
    <w:rsid w:val="00733519"/>
    <w:rsid w:val="00733A34"/>
    <w:rsid w:val="00733EBF"/>
    <w:rsid w:val="00734339"/>
    <w:rsid w:val="00734761"/>
    <w:rsid w:val="00734EBE"/>
    <w:rsid w:val="00735522"/>
    <w:rsid w:val="00735A0F"/>
    <w:rsid w:val="00736247"/>
    <w:rsid w:val="007362F8"/>
    <w:rsid w:val="007367F2"/>
    <w:rsid w:val="00736DD8"/>
    <w:rsid w:val="007377E6"/>
    <w:rsid w:val="00737F07"/>
    <w:rsid w:val="00737F9B"/>
    <w:rsid w:val="00740585"/>
    <w:rsid w:val="0074076A"/>
    <w:rsid w:val="00741658"/>
    <w:rsid w:val="00741AF4"/>
    <w:rsid w:val="00741DCC"/>
    <w:rsid w:val="0074203A"/>
    <w:rsid w:val="007427B5"/>
    <w:rsid w:val="00742865"/>
    <w:rsid w:val="0074296C"/>
    <w:rsid w:val="00742C83"/>
    <w:rsid w:val="0074360F"/>
    <w:rsid w:val="00743B9F"/>
    <w:rsid w:val="00744276"/>
    <w:rsid w:val="00744A64"/>
    <w:rsid w:val="00744D47"/>
    <w:rsid w:val="00744EA0"/>
    <w:rsid w:val="00745D2E"/>
    <w:rsid w:val="0074638D"/>
    <w:rsid w:val="00746484"/>
    <w:rsid w:val="0074704F"/>
    <w:rsid w:val="00747F48"/>
    <w:rsid w:val="00747F4C"/>
    <w:rsid w:val="00750088"/>
    <w:rsid w:val="00751091"/>
    <w:rsid w:val="0075168C"/>
    <w:rsid w:val="00751B83"/>
    <w:rsid w:val="00751FBD"/>
    <w:rsid w:val="007520C2"/>
    <w:rsid w:val="007522BB"/>
    <w:rsid w:val="00752A63"/>
    <w:rsid w:val="00753871"/>
    <w:rsid w:val="007538DD"/>
    <w:rsid w:val="00754359"/>
    <w:rsid w:val="00754411"/>
    <w:rsid w:val="00754BD9"/>
    <w:rsid w:val="00754E7A"/>
    <w:rsid w:val="0075507A"/>
    <w:rsid w:val="0075540C"/>
    <w:rsid w:val="007558F3"/>
    <w:rsid w:val="00755944"/>
    <w:rsid w:val="00755A87"/>
    <w:rsid w:val="00755DA9"/>
    <w:rsid w:val="00755DB1"/>
    <w:rsid w:val="00756A63"/>
    <w:rsid w:val="007574FC"/>
    <w:rsid w:val="0075775D"/>
    <w:rsid w:val="00760975"/>
    <w:rsid w:val="00761254"/>
    <w:rsid w:val="00761653"/>
    <w:rsid w:val="00761747"/>
    <w:rsid w:val="00761CAA"/>
    <w:rsid w:val="00761FDA"/>
    <w:rsid w:val="007621FF"/>
    <w:rsid w:val="007622CD"/>
    <w:rsid w:val="007629D4"/>
    <w:rsid w:val="00762EFC"/>
    <w:rsid w:val="007634E3"/>
    <w:rsid w:val="0076357A"/>
    <w:rsid w:val="007639D2"/>
    <w:rsid w:val="00764194"/>
    <w:rsid w:val="00764B56"/>
    <w:rsid w:val="00764C22"/>
    <w:rsid w:val="00764D2E"/>
    <w:rsid w:val="00765291"/>
    <w:rsid w:val="00765B80"/>
    <w:rsid w:val="00765ED3"/>
    <w:rsid w:val="00766055"/>
    <w:rsid w:val="007660FC"/>
    <w:rsid w:val="00766586"/>
    <w:rsid w:val="00766819"/>
    <w:rsid w:val="0076681D"/>
    <w:rsid w:val="00766A65"/>
    <w:rsid w:val="007671F5"/>
    <w:rsid w:val="00767349"/>
    <w:rsid w:val="007676B8"/>
    <w:rsid w:val="0077175C"/>
    <w:rsid w:val="00771870"/>
    <w:rsid w:val="00771BF9"/>
    <w:rsid w:val="007725C4"/>
    <w:rsid w:val="00772F8A"/>
    <w:rsid w:val="007739C6"/>
    <w:rsid w:val="00774889"/>
    <w:rsid w:val="00774CF5"/>
    <w:rsid w:val="00774FF5"/>
    <w:rsid w:val="007750B3"/>
    <w:rsid w:val="007752A8"/>
    <w:rsid w:val="00775B46"/>
    <w:rsid w:val="00775BE3"/>
    <w:rsid w:val="00775F76"/>
    <w:rsid w:val="0077660D"/>
    <w:rsid w:val="0077696A"/>
    <w:rsid w:val="00776AEA"/>
    <w:rsid w:val="00777370"/>
    <w:rsid w:val="00777BA0"/>
    <w:rsid w:val="00777F2D"/>
    <w:rsid w:val="007803BD"/>
    <w:rsid w:val="007811DC"/>
    <w:rsid w:val="007812EF"/>
    <w:rsid w:val="00781B55"/>
    <w:rsid w:val="00781D90"/>
    <w:rsid w:val="00781FD3"/>
    <w:rsid w:val="007820FA"/>
    <w:rsid w:val="00782133"/>
    <w:rsid w:val="0078285F"/>
    <w:rsid w:val="007830F5"/>
    <w:rsid w:val="00783207"/>
    <w:rsid w:val="00783E1D"/>
    <w:rsid w:val="007843CE"/>
    <w:rsid w:val="0078483B"/>
    <w:rsid w:val="00784EED"/>
    <w:rsid w:val="00785077"/>
    <w:rsid w:val="00785900"/>
    <w:rsid w:val="007861DF"/>
    <w:rsid w:val="00786958"/>
    <w:rsid w:val="00786C49"/>
    <w:rsid w:val="00786E71"/>
    <w:rsid w:val="0078781A"/>
    <w:rsid w:val="0078790D"/>
    <w:rsid w:val="00787F8E"/>
    <w:rsid w:val="007909F4"/>
    <w:rsid w:val="0079162F"/>
    <w:rsid w:val="00791C4C"/>
    <w:rsid w:val="00791F39"/>
    <w:rsid w:val="0079262F"/>
    <w:rsid w:val="0079344C"/>
    <w:rsid w:val="00793539"/>
    <w:rsid w:val="00793985"/>
    <w:rsid w:val="00793AC7"/>
    <w:rsid w:val="0079468D"/>
    <w:rsid w:val="00794924"/>
    <w:rsid w:val="00794C8A"/>
    <w:rsid w:val="00794F3C"/>
    <w:rsid w:val="00795431"/>
    <w:rsid w:val="00795C05"/>
    <w:rsid w:val="007972D4"/>
    <w:rsid w:val="007A0B99"/>
    <w:rsid w:val="007A0BC2"/>
    <w:rsid w:val="007A1770"/>
    <w:rsid w:val="007A1822"/>
    <w:rsid w:val="007A1F44"/>
    <w:rsid w:val="007A23FF"/>
    <w:rsid w:val="007A295B"/>
    <w:rsid w:val="007A3424"/>
    <w:rsid w:val="007A35EF"/>
    <w:rsid w:val="007A3693"/>
    <w:rsid w:val="007A3BF1"/>
    <w:rsid w:val="007A41EE"/>
    <w:rsid w:val="007A43A2"/>
    <w:rsid w:val="007A4C27"/>
    <w:rsid w:val="007A4D04"/>
    <w:rsid w:val="007A4DD5"/>
    <w:rsid w:val="007A580B"/>
    <w:rsid w:val="007A61E1"/>
    <w:rsid w:val="007A639A"/>
    <w:rsid w:val="007A6541"/>
    <w:rsid w:val="007A665C"/>
    <w:rsid w:val="007A6B42"/>
    <w:rsid w:val="007A77E7"/>
    <w:rsid w:val="007A77F6"/>
    <w:rsid w:val="007A7A96"/>
    <w:rsid w:val="007A7E62"/>
    <w:rsid w:val="007B03AF"/>
    <w:rsid w:val="007B1187"/>
    <w:rsid w:val="007B142F"/>
    <w:rsid w:val="007B1543"/>
    <w:rsid w:val="007B1AC0"/>
    <w:rsid w:val="007B1D85"/>
    <w:rsid w:val="007B232F"/>
    <w:rsid w:val="007B245D"/>
    <w:rsid w:val="007B24C8"/>
    <w:rsid w:val="007B270A"/>
    <w:rsid w:val="007B2929"/>
    <w:rsid w:val="007B2D3B"/>
    <w:rsid w:val="007B355B"/>
    <w:rsid w:val="007B3C31"/>
    <w:rsid w:val="007B48EA"/>
    <w:rsid w:val="007B52CD"/>
    <w:rsid w:val="007B58EB"/>
    <w:rsid w:val="007B6892"/>
    <w:rsid w:val="007B7026"/>
    <w:rsid w:val="007B7DC1"/>
    <w:rsid w:val="007B7EDB"/>
    <w:rsid w:val="007B7F1A"/>
    <w:rsid w:val="007C02EB"/>
    <w:rsid w:val="007C06E6"/>
    <w:rsid w:val="007C19AD"/>
    <w:rsid w:val="007C3497"/>
    <w:rsid w:val="007C34CF"/>
    <w:rsid w:val="007C3598"/>
    <w:rsid w:val="007C3B4C"/>
    <w:rsid w:val="007C3FA8"/>
    <w:rsid w:val="007C4C66"/>
    <w:rsid w:val="007C5CED"/>
    <w:rsid w:val="007C6168"/>
    <w:rsid w:val="007C68DA"/>
    <w:rsid w:val="007C6928"/>
    <w:rsid w:val="007C73AA"/>
    <w:rsid w:val="007C7893"/>
    <w:rsid w:val="007C7DCE"/>
    <w:rsid w:val="007C7FAE"/>
    <w:rsid w:val="007D0D30"/>
    <w:rsid w:val="007D0D3D"/>
    <w:rsid w:val="007D131B"/>
    <w:rsid w:val="007D1BE2"/>
    <w:rsid w:val="007D1F46"/>
    <w:rsid w:val="007D229A"/>
    <w:rsid w:val="007D2355"/>
    <w:rsid w:val="007D29AA"/>
    <w:rsid w:val="007D2D15"/>
    <w:rsid w:val="007D2F09"/>
    <w:rsid w:val="007D2F44"/>
    <w:rsid w:val="007D2F4D"/>
    <w:rsid w:val="007D3544"/>
    <w:rsid w:val="007D40DA"/>
    <w:rsid w:val="007D4178"/>
    <w:rsid w:val="007D46BA"/>
    <w:rsid w:val="007D4D33"/>
    <w:rsid w:val="007D5FC3"/>
    <w:rsid w:val="007D670C"/>
    <w:rsid w:val="007D67F3"/>
    <w:rsid w:val="007D7175"/>
    <w:rsid w:val="007E0356"/>
    <w:rsid w:val="007E1369"/>
    <w:rsid w:val="007E1A1B"/>
    <w:rsid w:val="007E1A88"/>
    <w:rsid w:val="007E1ACC"/>
    <w:rsid w:val="007E2935"/>
    <w:rsid w:val="007E2B3C"/>
    <w:rsid w:val="007E3322"/>
    <w:rsid w:val="007E42A2"/>
    <w:rsid w:val="007E44DF"/>
    <w:rsid w:val="007E4693"/>
    <w:rsid w:val="007E4C88"/>
    <w:rsid w:val="007E585E"/>
    <w:rsid w:val="007E63A6"/>
    <w:rsid w:val="007E66BB"/>
    <w:rsid w:val="007E67C2"/>
    <w:rsid w:val="007E6A6F"/>
    <w:rsid w:val="007E6EDE"/>
    <w:rsid w:val="007E6EEA"/>
    <w:rsid w:val="007E714C"/>
    <w:rsid w:val="007E74EB"/>
    <w:rsid w:val="007E7DDF"/>
    <w:rsid w:val="007F06E1"/>
    <w:rsid w:val="007F11C8"/>
    <w:rsid w:val="007F120A"/>
    <w:rsid w:val="007F1269"/>
    <w:rsid w:val="007F1CFB"/>
    <w:rsid w:val="007F220B"/>
    <w:rsid w:val="007F27DD"/>
    <w:rsid w:val="007F2AE3"/>
    <w:rsid w:val="007F3522"/>
    <w:rsid w:val="007F35ED"/>
    <w:rsid w:val="007F36FD"/>
    <w:rsid w:val="007F3ECA"/>
    <w:rsid w:val="007F3EDD"/>
    <w:rsid w:val="007F443C"/>
    <w:rsid w:val="007F5FA5"/>
    <w:rsid w:val="007F6880"/>
    <w:rsid w:val="007F69F1"/>
    <w:rsid w:val="007F70DF"/>
    <w:rsid w:val="007F7237"/>
    <w:rsid w:val="007F76B4"/>
    <w:rsid w:val="007F76E4"/>
    <w:rsid w:val="007F77D0"/>
    <w:rsid w:val="008001B4"/>
    <w:rsid w:val="0080041F"/>
    <w:rsid w:val="00800769"/>
    <w:rsid w:val="00800ED2"/>
    <w:rsid w:val="00801CAD"/>
    <w:rsid w:val="00802212"/>
    <w:rsid w:val="0080237E"/>
    <w:rsid w:val="008025FD"/>
    <w:rsid w:val="00802E74"/>
    <w:rsid w:val="0080301B"/>
    <w:rsid w:val="008031C2"/>
    <w:rsid w:val="0080355C"/>
    <w:rsid w:val="00803B89"/>
    <w:rsid w:val="00804B01"/>
    <w:rsid w:val="00804B92"/>
    <w:rsid w:val="00804E21"/>
    <w:rsid w:val="00804F25"/>
    <w:rsid w:val="00805092"/>
    <w:rsid w:val="00806765"/>
    <w:rsid w:val="008067CC"/>
    <w:rsid w:val="00806AAF"/>
    <w:rsid w:val="008070AC"/>
    <w:rsid w:val="00807C01"/>
    <w:rsid w:val="008101FD"/>
    <w:rsid w:val="00810AA8"/>
    <w:rsid w:val="00810D8D"/>
    <w:rsid w:val="00810E59"/>
    <w:rsid w:val="00811835"/>
    <w:rsid w:val="00811B80"/>
    <w:rsid w:val="00813226"/>
    <w:rsid w:val="00814631"/>
    <w:rsid w:val="008146BA"/>
    <w:rsid w:val="00814A89"/>
    <w:rsid w:val="00815237"/>
    <w:rsid w:val="008152C6"/>
    <w:rsid w:val="0081581D"/>
    <w:rsid w:val="00815A49"/>
    <w:rsid w:val="00815AF8"/>
    <w:rsid w:val="00815E27"/>
    <w:rsid w:val="0081644D"/>
    <w:rsid w:val="008172BE"/>
    <w:rsid w:val="00817B71"/>
    <w:rsid w:val="00820244"/>
    <w:rsid w:val="00820440"/>
    <w:rsid w:val="00820C09"/>
    <w:rsid w:val="00820FF3"/>
    <w:rsid w:val="008221B3"/>
    <w:rsid w:val="0082248E"/>
    <w:rsid w:val="008228FD"/>
    <w:rsid w:val="00823415"/>
    <w:rsid w:val="00824725"/>
    <w:rsid w:val="00824DE7"/>
    <w:rsid w:val="00824FDF"/>
    <w:rsid w:val="00825125"/>
    <w:rsid w:val="00825193"/>
    <w:rsid w:val="008257CC"/>
    <w:rsid w:val="008260CA"/>
    <w:rsid w:val="0082632F"/>
    <w:rsid w:val="00826EC5"/>
    <w:rsid w:val="008274BF"/>
    <w:rsid w:val="00830991"/>
    <w:rsid w:val="00830B75"/>
    <w:rsid w:val="00830D1A"/>
    <w:rsid w:val="00830DC3"/>
    <w:rsid w:val="00831555"/>
    <w:rsid w:val="00831CE2"/>
    <w:rsid w:val="00831F52"/>
    <w:rsid w:val="00831FE7"/>
    <w:rsid w:val="00832154"/>
    <w:rsid w:val="008324E2"/>
    <w:rsid w:val="00832F5C"/>
    <w:rsid w:val="0083300B"/>
    <w:rsid w:val="00833107"/>
    <w:rsid w:val="00833810"/>
    <w:rsid w:val="00834E0F"/>
    <w:rsid w:val="00834FEA"/>
    <w:rsid w:val="008359E0"/>
    <w:rsid w:val="00835D4F"/>
    <w:rsid w:val="00835ECD"/>
    <w:rsid w:val="008376F6"/>
    <w:rsid w:val="008377A0"/>
    <w:rsid w:val="00837D5B"/>
    <w:rsid w:val="00840607"/>
    <w:rsid w:val="00840817"/>
    <w:rsid w:val="00840970"/>
    <w:rsid w:val="00841CD2"/>
    <w:rsid w:val="00842220"/>
    <w:rsid w:val="00842910"/>
    <w:rsid w:val="00842B77"/>
    <w:rsid w:val="00842EEA"/>
    <w:rsid w:val="0084309F"/>
    <w:rsid w:val="00844613"/>
    <w:rsid w:val="00844659"/>
    <w:rsid w:val="008452F2"/>
    <w:rsid w:val="00845308"/>
    <w:rsid w:val="008459A2"/>
    <w:rsid w:val="00845C12"/>
    <w:rsid w:val="0084612B"/>
    <w:rsid w:val="0084658B"/>
    <w:rsid w:val="008469D9"/>
    <w:rsid w:val="00846D4A"/>
    <w:rsid w:val="00846DC0"/>
    <w:rsid w:val="00846FCB"/>
    <w:rsid w:val="008474A7"/>
    <w:rsid w:val="00847D0B"/>
    <w:rsid w:val="008503AD"/>
    <w:rsid w:val="008506B6"/>
    <w:rsid w:val="0085085A"/>
    <w:rsid w:val="00850AE0"/>
    <w:rsid w:val="00850B8B"/>
    <w:rsid w:val="008514BE"/>
    <w:rsid w:val="00851B0C"/>
    <w:rsid w:val="00851C17"/>
    <w:rsid w:val="00851FE4"/>
    <w:rsid w:val="008524D2"/>
    <w:rsid w:val="0085264A"/>
    <w:rsid w:val="00852E19"/>
    <w:rsid w:val="008536E1"/>
    <w:rsid w:val="008544D7"/>
    <w:rsid w:val="00854572"/>
    <w:rsid w:val="00854BD5"/>
    <w:rsid w:val="00855D6D"/>
    <w:rsid w:val="00856833"/>
    <w:rsid w:val="00856840"/>
    <w:rsid w:val="00857CFC"/>
    <w:rsid w:val="0086087C"/>
    <w:rsid w:val="008608A2"/>
    <w:rsid w:val="00860B84"/>
    <w:rsid w:val="00860D8E"/>
    <w:rsid w:val="008616F5"/>
    <w:rsid w:val="008619C4"/>
    <w:rsid w:val="00861F73"/>
    <w:rsid w:val="0086275E"/>
    <w:rsid w:val="008629CB"/>
    <w:rsid w:val="0086302E"/>
    <w:rsid w:val="008632FF"/>
    <w:rsid w:val="00863304"/>
    <w:rsid w:val="00863FB1"/>
    <w:rsid w:val="00864440"/>
    <w:rsid w:val="00864824"/>
    <w:rsid w:val="00864D76"/>
    <w:rsid w:val="008650FC"/>
    <w:rsid w:val="0086607B"/>
    <w:rsid w:val="0086626A"/>
    <w:rsid w:val="00866922"/>
    <w:rsid w:val="008669E2"/>
    <w:rsid w:val="00866EB3"/>
    <w:rsid w:val="0086701A"/>
    <w:rsid w:val="008675E9"/>
    <w:rsid w:val="008677B8"/>
    <w:rsid w:val="00867AC4"/>
    <w:rsid w:val="00867BD2"/>
    <w:rsid w:val="00867C54"/>
    <w:rsid w:val="00867F0D"/>
    <w:rsid w:val="0087126C"/>
    <w:rsid w:val="008712FD"/>
    <w:rsid w:val="008713EB"/>
    <w:rsid w:val="008716A1"/>
    <w:rsid w:val="00871966"/>
    <w:rsid w:val="00871C2C"/>
    <w:rsid w:val="0087267D"/>
    <w:rsid w:val="008728A2"/>
    <w:rsid w:val="00872985"/>
    <w:rsid w:val="00872D3F"/>
    <w:rsid w:val="008733E4"/>
    <w:rsid w:val="00873F15"/>
    <w:rsid w:val="00874096"/>
    <w:rsid w:val="0087421F"/>
    <w:rsid w:val="00875161"/>
    <w:rsid w:val="008756A4"/>
    <w:rsid w:val="00875EBE"/>
    <w:rsid w:val="00875ECC"/>
    <w:rsid w:val="00875F73"/>
    <w:rsid w:val="0087652F"/>
    <w:rsid w:val="00876584"/>
    <w:rsid w:val="00876E83"/>
    <w:rsid w:val="00877AA2"/>
    <w:rsid w:val="00877EE6"/>
    <w:rsid w:val="00880133"/>
    <w:rsid w:val="00880BCB"/>
    <w:rsid w:val="00880F30"/>
    <w:rsid w:val="00881FA0"/>
    <w:rsid w:val="00882788"/>
    <w:rsid w:val="008833E8"/>
    <w:rsid w:val="008846C5"/>
    <w:rsid w:val="008846F1"/>
    <w:rsid w:val="00885CA4"/>
    <w:rsid w:val="0088718A"/>
    <w:rsid w:val="008876C4"/>
    <w:rsid w:val="00887B48"/>
    <w:rsid w:val="0089033E"/>
    <w:rsid w:val="00890451"/>
    <w:rsid w:val="00890680"/>
    <w:rsid w:val="0089176E"/>
    <w:rsid w:val="008917E0"/>
    <w:rsid w:val="00891C90"/>
    <w:rsid w:val="00892365"/>
    <w:rsid w:val="00892BE5"/>
    <w:rsid w:val="0089387C"/>
    <w:rsid w:val="00893FD6"/>
    <w:rsid w:val="0089444E"/>
    <w:rsid w:val="008949DF"/>
    <w:rsid w:val="00894F04"/>
    <w:rsid w:val="00895173"/>
    <w:rsid w:val="008951DB"/>
    <w:rsid w:val="008958BE"/>
    <w:rsid w:val="00895D81"/>
    <w:rsid w:val="00896C81"/>
    <w:rsid w:val="00896D83"/>
    <w:rsid w:val="008972D6"/>
    <w:rsid w:val="008977B9"/>
    <w:rsid w:val="008977FF"/>
    <w:rsid w:val="008A090B"/>
    <w:rsid w:val="008A09C7"/>
    <w:rsid w:val="008A0AB2"/>
    <w:rsid w:val="008A0B7A"/>
    <w:rsid w:val="008A0CFC"/>
    <w:rsid w:val="008A12FE"/>
    <w:rsid w:val="008A14B8"/>
    <w:rsid w:val="008A27A9"/>
    <w:rsid w:val="008A28B6"/>
    <w:rsid w:val="008A29A1"/>
    <w:rsid w:val="008A2BB1"/>
    <w:rsid w:val="008A3466"/>
    <w:rsid w:val="008A389F"/>
    <w:rsid w:val="008A3D02"/>
    <w:rsid w:val="008A4363"/>
    <w:rsid w:val="008A44CE"/>
    <w:rsid w:val="008A45A6"/>
    <w:rsid w:val="008A5940"/>
    <w:rsid w:val="008A5EEB"/>
    <w:rsid w:val="008A6AC3"/>
    <w:rsid w:val="008A73B2"/>
    <w:rsid w:val="008B00AE"/>
    <w:rsid w:val="008B043F"/>
    <w:rsid w:val="008B048F"/>
    <w:rsid w:val="008B07AA"/>
    <w:rsid w:val="008B0808"/>
    <w:rsid w:val="008B0AEC"/>
    <w:rsid w:val="008B1E53"/>
    <w:rsid w:val="008B1E5B"/>
    <w:rsid w:val="008B389D"/>
    <w:rsid w:val="008B3C5C"/>
    <w:rsid w:val="008B5299"/>
    <w:rsid w:val="008B56CC"/>
    <w:rsid w:val="008B5A5F"/>
    <w:rsid w:val="008B5AB0"/>
    <w:rsid w:val="008B5F95"/>
    <w:rsid w:val="008B6054"/>
    <w:rsid w:val="008B694E"/>
    <w:rsid w:val="008B7B08"/>
    <w:rsid w:val="008C00B5"/>
    <w:rsid w:val="008C0D2B"/>
    <w:rsid w:val="008C13F0"/>
    <w:rsid w:val="008C14DD"/>
    <w:rsid w:val="008C1A09"/>
    <w:rsid w:val="008C1E66"/>
    <w:rsid w:val="008C1F26"/>
    <w:rsid w:val="008C2452"/>
    <w:rsid w:val="008C24CA"/>
    <w:rsid w:val="008C2683"/>
    <w:rsid w:val="008C2A3A"/>
    <w:rsid w:val="008C339E"/>
    <w:rsid w:val="008C42F2"/>
    <w:rsid w:val="008C4A76"/>
    <w:rsid w:val="008C4C7E"/>
    <w:rsid w:val="008C5263"/>
    <w:rsid w:val="008C544A"/>
    <w:rsid w:val="008C5C17"/>
    <w:rsid w:val="008C5C46"/>
    <w:rsid w:val="008C6184"/>
    <w:rsid w:val="008C682D"/>
    <w:rsid w:val="008C6D43"/>
    <w:rsid w:val="008C6DEB"/>
    <w:rsid w:val="008C785E"/>
    <w:rsid w:val="008D0AA1"/>
    <w:rsid w:val="008D0AFB"/>
    <w:rsid w:val="008D14EF"/>
    <w:rsid w:val="008D1511"/>
    <w:rsid w:val="008D2194"/>
    <w:rsid w:val="008D2D5E"/>
    <w:rsid w:val="008D32DF"/>
    <w:rsid w:val="008D35E9"/>
    <w:rsid w:val="008D3959"/>
    <w:rsid w:val="008D3966"/>
    <w:rsid w:val="008D3A03"/>
    <w:rsid w:val="008D4352"/>
    <w:rsid w:val="008D44C7"/>
    <w:rsid w:val="008D4808"/>
    <w:rsid w:val="008D48E8"/>
    <w:rsid w:val="008D4C57"/>
    <w:rsid w:val="008D5465"/>
    <w:rsid w:val="008D60BC"/>
    <w:rsid w:val="008D6501"/>
    <w:rsid w:val="008D6B5A"/>
    <w:rsid w:val="008D6BC3"/>
    <w:rsid w:val="008D6D7B"/>
    <w:rsid w:val="008D7EB7"/>
    <w:rsid w:val="008E0103"/>
    <w:rsid w:val="008E0EB8"/>
    <w:rsid w:val="008E10A6"/>
    <w:rsid w:val="008E1271"/>
    <w:rsid w:val="008E1592"/>
    <w:rsid w:val="008E1AF2"/>
    <w:rsid w:val="008E2251"/>
    <w:rsid w:val="008E24B3"/>
    <w:rsid w:val="008E24CA"/>
    <w:rsid w:val="008E24D5"/>
    <w:rsid w:val="008E2BA9"/>
    <w:rsid w:val="008E2F6E"/>
    <w:rsid w:val="008E32D6"/>
    <w:rsid w:val="008E38AD"/>
    <w:rsid w:val="008E3CCA"/>
    <w:rsid w:val="008E3E42"/>
    <w:rsid w:val="008E3EEC"/>
    <w:rsid w:val="008E400C"/>
    <w:rsid w:val="008E4646"/>
    <w:rsid w:val="008E4BFD"/>
    <w:rsid w:val="008E4E77"/>
    <w:rsid w:val="008E5AB5"/>
    <w:rsid w:val="008E5ACF"/>
    <w:rsid w:val="008E5BF2"/>
    <w:rsid w:val="008E5C81"/>
    <w:rsid w:val="008E5CB5"/>
    <w:rsid w:val="008E5FBB"/>
    <w:rsid w:val="008E7794"/>
    <w:rsid w:val="008E78B4"/>
    <w:rsid w:val="008E7B54"/>
    <w:rsid w:val="008E7CBA"/>
    <w:rsid w:val="008E7FCF"/>
    <w:rsid w:val="008F0A38"/>
    <w:rsid w:val="008F0C06"/>
    <w:rsid w:val="008F0E1B"/>
    <w:rsid w:val="008F0E2F"/>
    <w:rsid w:val="008F0F84"/>
    <w:rsid w:val="008F1014"/>
    <w:rsid w:val="008F11C9"/>
    <w:rsid w:val="008F20F7"/>
    <w:rsid w:val="008F2168"/>
    <w:rsid w:val="008F23D8"/>
    <w:rsid w:val="008F2468"/>
    <w:rsid w:val="008F2F3A"/>
    <w:rsid w:val="008F2FD5"/>
    <w:rsid w:val="008F3028"/>
    <w:rsid w:val="008F3651"/>
    <w:rsid w:val="008F37E5"/>
    <w:rsid w:val="008F3D5F"/>
    <w:rsid w:val="008F3F01"/>
    <w:rsid w:val="008F48C2"/>
    <w:rsid w:val="008F497F"/>
    <w:rsid w:val="008F4E82"/>
    <w:rsid w:val="008F4EE4"/>
    <w:rsid w:val="008F4F7F"/>
    <w:rsid w:val="008F55E8"/>
    <w:rsid w:val="008F5840"/>
    <w:rsid w:val="008F5EEF"/>
    <w:rsid w:val="008F66FE"/>
    <w:rsid w:val="008F72CC"/>
    <w:rsid w:val="008F72CD"/>
    <w:rsid w:val="008F787E"/>
    <w:rsid w:val="009005AA"/>
    <w:rsid w:val="00901AD7"/>
    <w:rsid w:val="00901C01"/>
    <w:rsid w:val="00902132"/>
    <w:rsid w:val="0090218F"/>
    <w:rsid w:val="00902F22"/>
    <w:rsid w:val="00903802"/>
    <w:rsid w:val="00903D3F"/>
    <w:rsid w:val="00904249"/>
    <w:rsid w:val="009047C2"/>
    <w:rsid w:val="00905066"/>
    <w:rsid w:val="0090515C"/>
    <w:rsid w:val="0090533F"/>
    <w:rsid w:val="009057C7"/>
    <w:rsid w:val="00906094"/>
    <w:rsid w:val="0090668D"/>
    <w:rsid w:val="00906717"/>
    <w:rsid w:val="0090696D"/>
    <w:rsid w:val="0090699C"/>
    <w:rsid w:val="00906CD6"/>
    <w:rsid w:val="00906E4D"/>
    <w:rsid w:val="00906F31"/>
    <w:rsid w:val="009078B3"/>
    <w:rsid w:val="00907A77"/>
    <w:rsid w:val="00907E00"/>
    <w:rsid w:val="0091088D"/>
    <w:rsid w:val="00910AF1"/>
    <w:rsid w:val="00910DF9"/>
    <w:rsid w:val="00910FC9"/>
    <w:rsid w:val="009110EB"/>
    <w:rsid w:val="009114B6"/>
    <w:rsid w:val="009115F1"/>
    <w:rsid w:val="00911CA3"/>
    <w:rsid w:val="00912023"/>
    <w:rsid w:val="009125C9"/>
    <w:rsid w:val="0091291A"/>
    <w:rsid w:val="00913369"/>
    <w:rsid w:val="00913612"/>
    <w:rsid w:val="0091366A"/>
    <w:rsid w:val="00913824"/>
    <w:rsid w:val="00913C99"/>
    <w:rsid w:val="00914054"/>
    <w:rsid w:val="00914623"/>
    <w:rsid w:val="00915757"/>
    <w:rsid w:val="009159B3"/>
    <w:rsid w:val="00916181"/>
    <w:rsid w:val="00916A61"/>
    <w:rsid w:val="00916BD3"/>
    <w:rsid w:val="00917A32"/>
    <w:rsid w:val="009204C5"/>
    <w:rsid w:val="00920673"/>
    <w:rsid w:val="00920D3D"/>
    <w:rsid w:val="0092153B"/>
    <w:rsid w:val="0092180D"/>
    <w:rsid w:val="009220CA"/>
    <w:rsid w:val="00922949"/>
    <w:rsid w:val="0092306A"/>
    <w:rsid w:val="009230A7"/>
    <w:rsid w:val="009232C9"/>
    <w:rsid w:val="00923608"/>
    <w:rsid w:val="009238E5"/>
    <w:rsid w:val="00923927"/>
    <w:rsid w:val="00923AC7"/>
    <w:rsid w:val="00923B3D"/>
    <w:rsid w:val="00923D42"/>
    <w:rsid w:val="00923F12"/>
    <w:rsid w:val="00924249"/>
    <w:rsid w:val="00924302"/>
    <w:rsid w:val="00924FF8"/>
    <w:rsid w:val="00925AFE"/>
    <w:rsid w:val="00925BA8"/>
    <w:rsid w:val="009266F4"/>
    <w:rsid w:val="00926DA7"/>
    <w:rsid w:val="00927210"/>
    <w:rsid w:val="00927F8B"/>
    <w:rsid w:val="009306ED"/>
    <w:rsid w:val="0093094D"/>
    <w:rsid w:val="00931891"/>
    <w:rsid w:val="0093220C"/>
    <w:rsid w:val="009326FC"/>
    <w:rsid w:val="00932832"/>
    <w:rsid w:val="009328C7"/>
    <w:rsid w:val="009336EC"/>
    <w:rsid w:val="00933C77"/>
    <w:rsid w:val="00933F56"/>
    <w:rsid w:val="00934C13"/>
    <w:rsid w:val="00934F66"/>
    <w:rsid w:val="00935228"/>
    <w:rsid w:val="009355A2"/>
    <w:rsid w:val="00935F4C"/>
    <w:rsid w:val="00935F9E"/>
    <w:rsid w:val="00936279"/>
    <w:rsid w:val="00936514"/>
    <w:rsid w:val="00936560"/>
    <w:rsid w:val="009368FF"/>
    <w:rsid w:val="00936D98"/>
    <w:rsid w:val="009372AD"/>
    <w:rsid w:val="00937763"/>
    <w:rsid w:val="009411D7"/>
    <w:rsid w:val="00941495"/>
    <w:rsid w:val="00941617"/>
    <w:rsid w:val="00941827"/>
    <w:rsid w:val="009426C3"/>
    <w:rsid w:val="00942A29"/>
    <w:rsid w:val="00942BD8"/>
    <w:rsid w:val="00942C80"/>
    <w:rsid w:val="009430A5"/>
    <w:rsid w:val="00943197"/>
    <w:rsid w:val="0094344F"/>
    <w:rsid w:val="00943475"/>
    <w:rsid w:val="009435F2"/>
    <w:rsid w:val="00943C70"/>
    <w:rsid w:val="0094462F"/>
    <w:rsid w:val="00944CDE"/>
    <w:rsid w:val="00945180"/>
    <w:rsid w:val="009453CA"/>
    <w:rsid w:val="009455DD"/>
    <w:rsid w:val="0094590C"/>
    <w:rsid w:val="00945DB2"/>
    <w:rsid w:val="00946355"/>
    <w:rsid w:val="00946640"/>
    <w:rsid w:val="009468B7"/>
    <w:rsid w:val="00946BCC"/>
    <w:rsid w:val="0094724E"/>
    <w:rsid w:val="00947384"/>
    <w:rsid w:val="00947BE6"/>
    <w:rsid w:val="0095017E"/>
    <w:rsid w:val="0095048D"/>
    <w:rsid w:val="009518AE"/>
    <w:rsid w:val="00951AAB"/>
    <w:rsid w:val="00951ADB"/>
    <w:rsid w:val="0095364F"/>
    <w:rsid w:val="0095380C"/>
    <w:rsid w:val="00953D92"/>
    <w:rsid w:val="009540FE"/>
    <w:rsid w:val="00954293"/>
    <w:rsid w:val="00954353"/>
    <w:rsid w:val="00954495"/>
    <w:rsid w:val="009557EC"/>
    <w:rsid w:val="00955C0A"/>
    <w:rsid w:val="00955C4F"/>
    <w:rsid w:val="0096046E"/>
    <w:rsid w:val="00961160"/>
    <w:rsid w:val="009611D2"/>
    <w:rsid w:val="00961D3E"/>
    <w:rsid w:val="009630BB"/>
    <w:rsid w:val="00963E2B"/>
    <w:rsid w:val="00964718"/>
    <w:rsid w:val="00964C06"/>
    <w:rsid w:val="00964D65"/>
    <w:rsid w:val="0096502A"/>
    <w:rsid w:val="009657F1"/>
    <w:rsid w:val="00965A0C"/>
    <w:rsid w:val="00965B14"/>
    <w:rsid w:val="0096625D"/>
    <w:rsid w:val="00966B03"/>
    <w:rsid w:val="00966CE3"/>
    <w:rsid w:val="00966FA6"/>
    <w:rsid w:val="0096787C"/>
    <w:rsid w:val="0096789B"/>
    <w:rsid w:val="00967E1F"/>
    <w:rsid w:val="009705FB"/>
    <w:rsid w:val="009709F8"/>
    <w:rsid w:val="00972368"/>
    <w:rsid w:val="0097251A"/>
    <w:rsid w:val="00972929"/>
    <w:rsid w:val="00972BD7"/>
    <w:rsid w:val="00972BFA"/>
    <w:rsid w:val="00972F91"/>
    <w:rsid w:val="00973827"/>
    <w:rsid w:val="00973E1D"/>
    <w:rsid w:val="00973F06"/>
    <w:rsid w:val="009742D3"/>
    <w:rsid w:val="00974A1F"/>
    <w:rsid w:val="00974E10"/>
    <w:rsid w:val="00975EB1"/>
    <w:rsid w:val="00976111"/>
    <w:rsid w:val="009762E7"/>
    <w:rsid w:val="00977BA7"/>
    <w:rsid w:val="009813ED"/>
    <w:rsid w:val="0098194F"/>
    <w:rsid w:val="009826C8"/>
    <w:rsid w:val="009836E4"/>
    <w:rsid w:val="0098412F"/>
    <w:rsid w:val="0098439E"/>
    <w:rsid w:val="009843D2"/>
    <w:rsid w:val="00984549"/>
    <w:rsid w:val="009848AB"/>
    <w:rsid w:val="00984A73"/>
    <w:rsid w:val="00984F28"/>
    <w:rsid w:val="00984F9E"/>
    <w:rsid w:val="00985F28"/>
    <w:rsid w:val="00986149"/>
    <w:rsid w:val="00986176"/>
    <w:rsid w:val="00986E7F"/>
    <w:rsid w:val="00987141"/>
    <w:rsid w:val="00987199"/>
    <w:rsid w:val="00987536"/>
    <w:rsid w:val="00987776"/>
    <w:rsid w:val="00990BD5"/>
    <w:rsid w:val="00991091"/>
    <w:rsid w:val="009911B8"/>
    <w:rsid w:val="0099196F"/>
    <w:rsid w:val="00991F2C"/>
    <w:rsid w:val="00991FF6"/>
    <w:rsid w:val="00992B98"/>
    <w:rsid w:val="0099307F"/>
    <w:rsid w:val="0099353A"/>
    <w:rsid w:val="0099359F"/>
    <w:rsid w:val="009944FD"/>
    <w:rsid w:val="00994871"/>
    <w:rsid w:val="00994E08"/>
    <w:rsid w:val="00995031"/>
    <w:rsid w:val="009951F9"/>
    <w:rsid w:val="0099566A"/>
    <w:rsid w:val="00995783"/>
    <w:rsid w:val="00995B9C"/>
    <w:rsid w:val="00995C95"/>
    <w:rsid w:val="00995E30"/>
    <w:rsid w:val="00995E85"/>
    <w:rsid w:val="0099635F"/>
    <w:rsid w:val="00996468"/>
    <w:rsid w:val="00996797"/>
    <w:rsid w:val="00996876"/>
    <w:rsid w:val="009968C3"/>
    <w:rsid w:val="00996FFA"/>
    <w:rsid w:val="009973F1"/>
    <w:rsid w:val="009973F3"/>
    <w:rsid w:val="00997916"/>
    <w:rsid w:val="009A010D"/>
    <w:rsid w:val="009A0192"/>
    <w:rsid w:val="009A04FB"/>
    <w:rsid w:val="009A0C6F"/>
    <w:rsid w:val="009A0EF7"/>
    <w:rsid w:val="009A1475"/>
    <w:rsid w:val="009A14EF"/>
    <w:rsid w:val="009A1933"/>
    <w:rsid w:val="009A2510"/>
    <w:rsid w:val="009A27B9"/>
    <w:rsid w:val="009A286E"/>
    <w:rsid w:val="009A2A28"/>
    <w:rsid w:val="009A2DF9"/>
    <w:rsid w:val="009A2EA6"/>
    <w:rsid w:val="009A2F7D"/>
    <w:rsid w:val="009A3201"/>
    <w:rsid w:val="009A3A86"/>
    <w:rsid w:val="009A483C"/>
    <w:rsid w:val="009A4869"/>
    <w:rsid w:val="009A4D04"/>
    <w:rsid w:val="009A505F"/>
    <w:rsid w:val="009A532E"/>
    <w:rsid w:val="009A6A6B"/>
    <w:rsid w:val="009A791C"/>
    <w:rsid w:val="009B1E81"/>
    <w:rsid w:val="009B1EF9"/>
    <w:rsid w:val="009B1F0A"/>
    <w:rsid w:val="009B2090"/>
    <w:rsid w:val="009B26AC"/>
    <w:rsid w:val="009B26E0"/>
    <w:rsid w:val="009B29F4"/>
    <w:rsid w:val="009B2A77"/>
    <w:rsid w:val="009B324E"/>
    <w:rsid w:val="009B37E2"/>
    <w:rsid w:val="009B43DC"/>
    <w:rsid w:val="009B4519"/>
    <w:rsid w:val="009B461E"/>
    <w:rsid w:val="009B506B"/>
    <w:rsid w:val="009B5111"/>
    <w:rsid w:val="009B54C2"/>
    <w:rsid w:val="009B57EF"/>
    <w:rsid w:val="009B5B85"/>
    <w:rsid w:val="009B5DCA"/>
    <w:rsid w:val="009B60E8"/>
    <w:rsid w:val="009B6298"/>
    <w:rsid w:val="009B704F"/>
    <w:rsid w:val="009B7118"/>
    <w:rsid w:val="009B7204"/>
    <w:rsid w:val="009B746C"/>
    <w:rsid w:val="009B7820"/>
    <w:rsid w:val="009C0074"/>
    <w:rsid w:val="009C02A5"/>
    <w:rsid w:val="009C0564"/>
    <w:rsid w:val="009C0716"/>
    <w:rsid w:val="009C2685"/>
    <w:rsid w:val="009C2967"/>
    <w:rsid w:val="009C2DC6"/>
    <w:rsid w:val="009C2E63"/>
    <w:rsid w:val="009C39BC"/>
    <w:rsid w:val="009C4B5D"/>
    <w:rsid w:val="009C4BC2"/>
    <w:rsid w:val="009C4D22"/>
    <w:rsid w:val="009C5170"/>
    <w:rsid w:val="009C59E1"/>
    <w:rsid w:val="009C6A6B"/>
    <w:rsid w:val="009C6E2B"/>
    <w:rsid w:val="009C705F"/>
    <w:rsid w:val="009C7320"/>
    <w:rsid w:val="009D03C2"/>
    <w:rsid w:val="009D0614"/>
    <w:rsid w:val="009D0729"/>
    <w:rsid w:val="009D0A12"/>
    <w:rsid w:val="009D0DB3"/>
    <w:rsid w:val="009D0DC6"/>
    <w:rsid w:val="009D0F66"/>
    <w:rsid w:val="009D1815"/>
    <w:rsid w:val="009D199B"/>
    <w:rsid w:val="009D1A06"/>
    <w:rsid w:val="009D1BA4"/>
    <w:rsid w:val="009D1D5A"/>
    <w:rsid w:val="009D1F9A"/>
    <w:rsid w:val="009D22E4"/>
    <w:rsid w:val="009D22F7"/>
    <w:rsid w:val="009D319C"/>
    <w:rsid w:val="009D490A"/>
    <w:rsid w:val="009D4A3D"/>
    <w:rsid w:val="009D4B9E"/>
    <w:rsid w:val="009D4EA2"/>
    <w:rsid w:val="009D55B6"/>
    <w:rsid w:val="009D5BAB"/>
    <w:rsid w:val="009D62B9"/>
    <w:rsid w:val="009D6A0A"/>
    <w:rsid w:val="009D7432"/>
    <w:rsid w:val="009D7BA6"/>
    <w:rsid w:val="009E058F"/>
    <w:rsid w:val="009E06AB"/>
    <w:rsid w:val="009E0A9E"/>
    <w:rsid w:val="009E0E1F"/>
    <w:rsid w:val="009E19A2"/>
    <w:rsid w:val="009E1B47"/>
    <w:rsid w:val="009E3A8F"/>
    <w:rsid w:val="009E3AFD"/>
    <w:rsid w:val="009E3CDD"/>
    <w:rsid w:val="009E41BD"/>
    <w:rsid w:val="009E4B16"/>
    <w:rsid w:val="009E5C60"/>
    <w:rsid w:val="009E5C9E"/>
    <w:rsid w:val="009E64DB"/>
    <w:rsid w:val="009E6794"/>
    <w:rsid w:val="009E7189"/>
    <w:rsid w:val="009E7E46"/>
    <w:rsid w:val="009E7FC1"/>
    <w:rsid w:val="009F01E1"/>
    <w:rsid w:val="009F07CC"/>
    <w:rsid w:val="009F0B4D"/>
    <w:rsid w:val="009F1096"/>
    <w:rsid w:val="009F150E"/>
    <w:rsid w:val="009F195D"/>
    <w:rsid w:val="009F19D8"/>
    <w:rsid w:val="009F2520"/>
    <w:rsid w:val="009F27AD"/>
    <w:rsid w:val="009F399E"/>
    <w:rsid w:val="009F3FB5"/>
    <w:rsid w:val="009F4F66"/>
    <w:rsid w:val="009F510E"/>
    <w:rsid w:val="009F520B"/>
    <w:rsid w:val="009F521F"/>
    <w:rsid w:val="009F553C"/>
    <w:rsid w:val="009F59F8"/>
    <w:rsid w:val="009F5B38"/>
    <w:rsid w:val="009F6638"/>
    <w:rsid w:val="009F6878"/>
    <w:rsid w:val="009F6A6A"/>
    <w:rsid w:val="009F6B33"/>
    <w:rsid w:val="009F74D0"/>
    <w:rsid w:val="009F795D"/>
    <w:rsid w:val="009F7A21"/>
    <w:rsid w:val="009F7AE6"/>
    <w:rsid w:val="009F7E10"/>
    <w:rsid w:val="00A005A3"/>
    <w:rsid w:val="00A005B0"/>
    <w:rsid w:val="00A00851"/>
    <w:rsid w:val="00A00B9B"/>
    <w:rsid w:val="00A015B3"/>
    <w:rsid w:val="00A018DE"/>
    <w:rsid w:val="00A01F17"/>
    <w:rsid w:val="00A02019"/>
    <w:rsid w:val="00A022A5"/>
    <w:rsid w:val="00A02679"/>
    <w:rsid w:val="00A029D8"/>
    <w:rsid w:val="00A02A6F"/>
    <w:rsid w:val="00A03871"/>
    <w:rsid w:val="00A03A22"/>
    <w:rsid w:val="00A0430A"/>
    <w:rsid w:val="00A04634"/>
    <w:rsid w:val="00A06119"/>
    <w:rsid w:val="00A06560"/>
    <w:rsid w:val="00A06659"/>
    <w:rsid w:val="00A06B36"/>
    <w:rsid w:val="00A07392"/>
    <w:rsid w:val="00A07A48"/>
    <w:rsid w:val="00A108EE"/>
    <w:rsid w:val="00A10BB8"/>
    <w:rsid w:val="00A11301"/>
    <w:rsid w:val="00A119AA"/>
    <w:rsid w:val="00A121C4"/>
    <w:rsid w:val="00A13762"/>
    <w:rsid w:val="00A137E4"/>
    <w:rsid w:val="00A13D07"/>
    <w:rsid w:val="00A13F78"/>
    <w:rsid w:val="00A1434F"/>
    <w:rsid w:val="00A14406"/>
    <w:rsid w:val="00A14813"/>
    <w:rsid w:val="00A153E9"/>
    <w:rsid w:val="00A15591"/>
    <w:rsid w:val="00A1566A"/>
    <w:rsid w:val="00A15ABB"/>
    <w:rsid w:val="00A165BF"/>
    <w:rsid w:val="00A16B59"/>
    <w:rsid w:val="00A172E8"/>
    <w:rsid w:val="00A179FF"/>
    <w:rsid w:val="00A20193"/>
    <w:rsid w:val="00A20ED3"/>
    <w:rsid w:val="00A2133C"/>
    <w:rsid w:val="00A21A36"/>
    <w:rsid w:val="00A21ECE"/>
    <w:rsid w:val="00A21F65"/>
    <w:rsid w:val="00A233EF"/>
    <w:rsid w:val="00A245B9"/>
    <w:rsid w:val="00A25007"/>
    <w:rsid w:val="00A25294"/>
    <w:rsid w:val="00A254EE"/>
    <w:rsid w:val="00A25BE7"/>
    <w:rsid w:val="00A25DB0"/>
    <w:rsid w:val="00A260F2"/>
    <w:rsid w:val="00A26339"/>
    <w:rsid w:val="00A26790"/>
    <w:rsid w:val="00A27008"/>
    <w:rsid w:val="00A27029"/>
    <w:rsid w:val="00A27CDF"/>
    <w:rsid w:val="00A3047D"/>
    <w:rsid w:val="00A309C6"/>
    <w:rsid w:val="00A30D13"/>
    <w:rsid w:val="00A30F06"/>
    <w:rsid w:val="00A3104D"/>
    <w:rsid w:val="00A312A7"/>
    <w:rsid w:val="00A31717"/>
    <w:rsid w:val="00A319D0"/>
    <w:rsid w:val="00A32316"/>
    <w:rsid w:val="00A33172"/>
    <w:rsid w:val="00A3353A"/>
    <w:rsid w:val="00A33B1A"/>
    <w:rsid w:val="00A3432B"/>
    <w:rsid w:val="00A346BA"/>
    <w:rsid w:val="00A349A2"/>
    <w:rsid w:val="00A34C67"/>
    <w:rsid w:val="00A34D62"/>
    <w:rsid w:val="00A34DC8"/>
    <w:rsid w:val="00A3513E"/>
    <w:rsid w:val="00A35FB5"/>
    <w:rsid w:val="00A3611D"/>
    <w:rsid w:val="00A3620E"/>
    <w:rsid w:val="00A362C5"/>
    <w:rsid w:val="00A36339"/>
    <w:rsid w:val="00A366E4"/>
    <w:rsid w:val="00A36B79"/>
    <w:rsid w:val="00A4078D"/>
    <w:rsid w:val="00A40F05"/>
    <w:rsid w:val="00A41B37"/>
    <w:rsid w:val="00A42151"/>
    <w:rsid w:val="00A421D0"/>
    <w:rsid w:val="00A42458"/>
    <w:rsid w:val="00A42912"/>
    <w:rsid w:val="00A43221"/>
    <w:rsid w:val="00A436A6"/>
    <w:rsid w:val="00A4376F"/>
    <w:rsid w:val="00A43D5B"/>
    <w:rsid w:val="00A43EB9"/>
    <w:rsid w:val="00A4444D"/>
    <w:rsid w:val="00A44689"/>
    <w:rsid w:val="00A45066"/>
    <w:rsid w:val="00A4549F"/>
    <w:rsid w:val="00A457AD"/>
    <w:rsid w:val="00A45B9B"/>
    <w:rsid w:val="00A45F6B"/>
    <w:rsid w:val="00A462FE"/>
    <w:rsid w:val="00A46464"/>
    <w:rsid w:val="00A469BD"/>
    <w:rsid w:val="00A469FB"/>
    <w:rsid w:val="00A46ADE"/>
    <w:rsid w:val="00A47910"/>
    <w:rsid w:val="00A501C9"/>
    <w:rsid w:val="00A50506"/>
    <w:rsid w:val="00A50943"/>
    <w:rsid w:val="00A50CE0"/>
    <w:rsid w:val="00A50F11"/>
    <w:rsid w:val="00A515EA"/>
    <w:rsid w:val="00A52200"/>
    <w:rsid w:val="00A524D3"/>
    <w:rsid w:val="00A52E4E"/>
    <w:rsid w:val="00A5356E"/>
    <w:rsid w:val="00A53CEF"/>
    <w:rsid w:val="00A53F55"/>
    <w:rsid w:val="00A54114"/>
    <w:rsid w:val="00A5417B"/>
    <w:rsid w:val="00A54599"/>
    <w:rsid w:val="00A54B82"/>
    <w:rsid w:val="00A556F9"/>
    <w:rsid w:val="00A55CD4"/>
    <w:rsid w:val="00A55D7E"/>
    <w:rsid w:val="00A55F79"/>
    <w:rsid w:val="00A569D4"/>
    <w:rsid w:val="00A56A8E"/>
    <w:rsid w:val="00A56CFB"/>
    <w:rsid w:val="00A5753C"/>
    <w:rsid w:val="00A57806"/>
    <w:rsid w:val="00A57967"/>
    <w:rsid w:val="00A57F1A"/>
    <w:rsid w:val="00A60163"/>
    <w:rsid w:val="00A6038D"/>
    <w:rsid w:val="00A60C3B"/>
    <w:rsid w:val="00A60CF0"/>
    <w:rsid w:val="00A61429"/>
    <w:rsid w:val="00A61514"/>
    <w:rsid w:val="00A61645"/>
    <w:rsid w:val="00A62080"/>
    <w:rsid w:val="00A62925"/>
    <w:rsid w:val="00A62E94"/>
    <w:rsid w:val="00A62F4E"/>
    <w:rsid w:val="00A630A2"/>
    <w:rsid w:val="00A632B8"/>
    <w:rsid w:val="00A6378C"/>
    <w:rsid w:val="00A63BF3"/>
    <w:rsid w:val="00A63D8C"/>
    <w:rsid w:val="00A648E6"/>
    <w:rsid w:val="00A64942"/>
    <w:rsid w:val="00A64990"/>
    <w:rsid w:val="00A64B1F"/>
    <w:rsid w:val="00A64D05"/>
    <w:rsid w:val="00A64D20"/>
    <w:rsid w:val="00A64EA5"/>
    <w:rsid w:val="00A657B4"/>
    <w:rsid w:val="00A65911"/>
    <w:rsid w:val="00A65A21"/>
    <w:rsid w:val="00A65CF3"/>
    <w:rsid w:val="00A6643C"/>
    <w:rsid w:val="00A66AA4"/>
    <w:rsid w:val="00A67117"/>
    <w:rsid w:val="00A674C6"/>
    <w:rsid w:val="00A67544"/>
    <w:rsid w:val="00A67CF9"/>
    <w:rsid w:val="00A705DF"/>
    <w:rsid w:val="00A7075B"/>
    <w:rsid w:val="00A70A8D"/>
    <w:rsid w:val="00A71473"/>
    <w:rsid w:val="00A71CE6"/>
    <w:rsid w:val="00A71D23"/>
    <w:rsid w:val="00A720A8"/>
    <w:rsid w:val="00A7333A"/>
    <w:rsid w:val="00A7364D"/>
    <w:rsid w:val="00A73D0D"/>
    <w:rsid w:val="00A73D0F"/>
    <w:rsid w:val="00A74242"/>
    <w:rsid w:val="00A74A92"/>
    <w:rsid w:val="00A74CDF"/>
    <w:rsid w:val="00A74E2A"/>
    <w:rsid w:val="00A751D8"/>
    <w:rsid w:val="00A75CC1"/>
    <w:rsid w:val="00A75E88"/>
    <w:rsid w:val="00A75F62"/>
    <w:rsid w:val="00A761F1"/>
    <w:rsid w:val="00A7627C"/>
    <w:rsid w:val="00A76792"/>
    <w:rsid w:val="00A76AC9"/>
    <w:rsid w:val="00A770F2"/>
    <w:rsid w:val="00A77A72"/>
    <w:rsid w:val="00A77B49"/>
    <w:rsid w:val="00A77DDD"/>
    <w:rsid w:val="00A77F53"/>
    <w:rsid w:val="00A803D5"/>
    <w:rsid w:val="00A8056E"/>
    <w:rsid w:val="00A8095B"/>
    <w:rsid w:val="00A80ADE"/>
    <w:rsid w:val="00A8100D"/>
    <w:rsid w:val="00A8240A"/>
    <w:rsid w:val="00A8253A"/>
    <w:rsid w:val="00A82907"/>
    <w:rsid w:val="00A82D58"/>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557B"/>
    <w:rsid w:val="00A85A05"/>
    <w:rsid w:val="00A85B1E"/>
    <w:rsid w:val="00A8660F"/>
    <w:rsid w:val="00A86ACB"/>
    <w:rsid w:val="00A86D63"/>
    <w:rsid w:val="00A87294"/>
    <w:rsid w:val="00A8762A"/>
    <w:rsid w:val="00A87797"/>
    <w:rsid w:val="00A90005"/>
    <w:rsid w:val="00A90A50"/>
    <w:rsid w:val="00A90E4F"/>
    <w:rsid w:val="00A90E72"/>
    <w:rsid w:val="00A922A2"/>
    <w:rsid w:val="00A9291A"/>
    <w:rsid w:val="00A9327B"/>
    <w:rsid w:val="00A934B9"/>
    <w:rsid w:val="00A93610"/>
    <w:rsid w:val="00A93B69"/>
    <w:rsid w:val="00A952AD"/>
    <w:rsid w:val="00A95F6F"/>
    <w:rsid w:val="00A963C7"/>
    <w:rsid w:val="00A97044"/>
    <w:rsid w:val="00A97731"/>
    <w:rsid w:val="00AA01DA"/>
    <w:rsid w:val="00AA079C"/>
    <w:rsid w:val="00AA11FE"/>
    <w:rsid w:val="00AA1626"/>
    <w:rsid w:val="00AA1653"/>
    <w:rsid w:val="00AA19F2"/>
    <w:rsid w:val="00AA1C25"/>
    <w:rsid w:val="00AA2AA1"/>
    <w:rsid w:val="00AA3016"/>
    <w:rsid w:val="00AA371B"/>
    <w:rsid w:val="00AA3DB7"/>
    <w:rsid w:val="00AA41A6"/>
    <w:rsid w:val="00AA4309"/>
    <w:rsid w:val="00AA4E9C"/>
    <w:rsid w:val="00AA5165"/>
    <w:rsid w:val="00AA51F5"/>
    <w:rsid w:val="00AA5935"/>
    <w:rsid w:val="00AA5A16"/>
    <w:rsid w:val="00AA5E3B"/>
    <w:rsid w:val="00AA6645"/>
    <w:rsid w:val="00AA68B4"/>
    <w:rsid w:val="00AA708D"/>
    <w:rsid w:val="00AA75B2"/>
    <w:rsid w:val="00AA7798"/>
    <w:rsid w:val="00AA7F12"/>
    <w:rsid w:val="00AB0008"/>
    <w:rsid w:val="00AB0543"/>
    <w:rsid w:val="00AB05D2"/>
    <w:rsid w:val="00AB08B1"/>
    <w:rsid w:val="00AB09EF"/>
    <w:rsid w:val="00AB0AC9"/>
    <w:rsid w:val="00AB0D3B"/>
    <w:rsid w:val="00AB1209"/>
    <w:rsid w:val="00AB14E5"/>
    <w:rsid w:val="00AB185A"/>
    <w:rsid w:val="00AB1BA7"/>
    <w:rsid w:val="00AB1CE8"/>
    <w:rsid w:val="00AB1E04"/>
    <w:rsid w:val="00AB1E1A"/>
    <w:rsid w:val="00AB27F9"/>
    <w:rsid w:val="00AB290F"/>
    <w:rsid w:val="00AB2EA3"/>
    <w:rsid w:val="00AB3113"/>
    <w:rsid w:val="00AB348A"/>
    <w:rsid w:val="00AB3E28"/>
    <w:rsid w:val="00AB3F38"/>
    <w:rsid w:val="00AB43EC"/>
    <w:rsid w:val="00AB446A"/>
    <w:rsid w:val="00AB4A24"/>
    <w:rsid w:val="00AB4BF4"/>
    <w:rsid w:val="00AB4C93"/>
    <w:rsid w:val="00AB599F"/>
    <w:rsid w:val="00AB5ADF"/>
    <w:rsid w:val="00AB5E57"/>
    <w:rsid w:val="00AB725F"/>
    <w:rsid w:val="00AB74A7"/>
    <w:rsid w:val="00AB774E"/>
    <w:rsid w:val="00AC0705"/>
    <w:rsid w:val="00AC091C"/>
    <w:rsid w:val="00AC0E88"/>
    <w:rsid w:val="00AC109B"/>
    <w:rsid w:val="00AC254D"/>
    <w:rsid w:val="00AC2896"/>
    <w:rsid w:val="00AC28D4"/>
    <w:rsid w:val="00AC2B97"/>
    <w:rsid w:val="00AC2D2D"/>
    <w:rsid w:val="00AC326A"/>
    <w:rsid w:val="00AC3C99"/>
    <w:rsid w:val="00AC3D1E"/>
    <w:rsid w:val="00AC3F7A"/>
    <w:rsid w:val="00AC50BD"/>
    <w:rsid w:val="00AC5423"/>
    <w:rsid w:val="00AC59A5"/>
    <w:rsid w:val="00AC6EFC"/>
    <w:rsid w:val="00AC6F39"/>
    <w:rsid w:val="00AC74DA"/>
    <w:rsid w:val="00AC789C"/>
    <w:rsid w:val="00AC7A2B"/>
    <w:rsid w:val="00AC7C25"/>
    <w:rsid w:val="00AD09F6"/>
    <w:rsid w:val="00AD0A29"/>
    <w:rsid w:val="00AD0A51"/>
    <w:rsid w:val="00AD0B37"/>
    <w:rsid w:val="00AD11F7"/>
    <w:rsid w:val="00AD17C5"/>
    <w:rsid w:val="00AD1DB7"/>
    <w:rsid w:val="00AD2852"/>
    <w:rsid w:val="00AD2C29"/>
    <w:rsid w:val="00AD3757"/>
    <w:rsid w:val="00AD3976"/>
    <w:rsid w:val="00AD3D07"/>
    <w:rsid w:val="00AD4089"/>
    <w:rsid w:val="00AD4C4D"/>
    <w:rsid w:val="00AD4D2A"/>
    <w:rsid w:val="00AD542F"/>
    <w:rsid w:val="00AD5543"/>
    <w:rsid w:val="00AD561F"/>
    <w:rsid w:val="00AD6094"/>
    <w:rsid w:val="00AD6849"/>
    <w:rsid w:val="00AD6AAA"/>
    <w:rsid w:val="00AD702D"/>
    <w:rsid w:val="00AD7305"/>
    <w:rsid w:val="00AD7539"/>
    <w:rsid w:val="00AD7E64"/>
    <w:rsid w:val="00AD7F1C"/>
    <w:rsid w:val="00AE0752"/>
    <w:rsid w:val="00AE0B8A"/>
    <w:rsid w:val="00AE0C56"/>
    <w:rsid w:val="00AE1021"/>
    <w:rsid w:val="00AE1053"/>
    <w:rsid w:val="00AE1221"/>
    <w:rsid w:val="00AE149E"/>
    <w:rsid w:val="00AE2221"/>
    <w:rsid w:val="00AE22F2"/>
    <w:rsid w:val="00AE235C"/>
    <w:rsid w:val="00AE252B"/>
    <w:rsid w:val="00AE29FC"/>
    <w:rsid w:val="00AE2F3F"/>
    <w:rsid w:val="00AE3338"/>
    <w:rsid w:val="00AE3834"/>
    <w:rsid w:val="00AE3B3B"/>
    <w:rsid w:val="00AE3B4E"/>
    <w:rsid w:val="00AE3E92"/>
    <w:rsid w:val="00AE4256"/>
    <w:rsid w:val="00AE59EC"/>
    <w:rsid w:val="00AE6365"/>
    <w:rsid w:val="00AE67B3"/>
    <w:rsid w:val="00AE6A0F"/>
    <w:rsid w:val="00AE7864"/>
    <w:rsid w:val="00AE7949"/>
    <w:rsid w:val="00AF03AE"/>
    <w:rsid w:val="00AF0B51"/>
    <w:rsid w:val="00AF15DA"/>
    <w:rsid w:val="00AF17C2"/>
    <w:rsid w:val="00AF18D6"/>
    <w:rsid w:val="00AF18E5"/>
    <w:rsid w:val="00AF25D5"/>
    <w:rsid w:val="00AF2991"/>
    <w:rsid w:val="00AF29A7"/>
    <w:rsid w:val="00AF3DBB"/>
    <w:rsid w:val="00AF4205"/>
    <w:rsid w:val="00AF47C8"/>
    <w:rsid w:val="00AF4AC7"/>
    <w:rsid w:val="00AF5194"/>
    <w:rsid w:val="00AF53EF"/>
    <w:rsid w:val="00AF54B9"/>
    <w:rsid w:val="00AF5EFD"/>
    <w:rsid w:val="00AF5FD2"/>
    <w:rsid w:val="00AF6195"/>
    <w:rsid w:val="00AF6387"/>
    <w:rsid w:val="00AF65AE"/>
    <w:rsid w:val="00AF73C3"/>
    <w:rsid w:val="00AF795C"/>
    <w:rsid w:val="00AF7D63"/>
    <w:rsid w:val="00B000C4"/>
    <w:rsid w:val="00B00543"/>
    <w:rsid w:val="00B00752"/>
    <w:rsid w:val="00B010EF"/>
    <w:rsid w:val="00B01B60"/>
    <w:rsid w:val="00B01CDD"/>
    <w:rsid w:val="00B02088"/>
    <w:rsid w:val="00B026C1"/>
    <w:rsid w:val="00B027A7"/>
    <w:rsid w:val="00B02B9C"/>
    <w:rsid w:val="00B0353B"/>
    <w:rsid w:val="00B040B2"/>
    <w:rsid w:val="00B050E9"/>
    <w:rsid w:val="00B05CBB"/>
    <w:rsid w:val="00B05F7A"/>
    <w:rsid w:val="00B062D2"/>
    <w:rsid w:val="00B07468"/>
    <w:rsid w:val="00B074D5"/>
    <w:rsid w:val="00B07AE3"/>
    <w:rsid w:val="00B07F59"/>
    <w:rsid w:val="00B104CB"/>
    <w:rsid w:val="00B10558"/>
    <w:rsid w:val="00B11534"/>
    <w:rsid w:val="00B11697"/>
    <w:rsid w:val="00B116F0"/>
    <w:rsid w:val="00B11770"/>
    <w:rsid w:val="00B118AF"/>
    <w:rsid w:val="00B12543"/>
    <w:rsid w:val="00B1354C"/>
    <w:rsid w:val="00B1393F"/>
    <w:rsid w:val="00B13B3E"/>
    <w:rsid w:val="00B13DAA"/>
    <w:rsid w:val="00B13F5A"/>
    <w:rsid w:val="00B14C3D"/>
    <w:rsid w:val="00B14FD0"/>
    <w:rsid w:val="00B156A9"/>
    <w:rsid w:val="00B15F83"/>
    <w:rsid w:val="00B160FF"/>
    <w:rsid w:val="00B16322"/>
    <w:rsid w:val="00B1662E"/>
    <w:rsid w:val="00B16CAC"/>
    <w:rsid w:val="00B171A7"/>
    <w:rsid w:val="00B17415"/>
    <w:rsid w:val="00B17B01"/>
    <w:rsid w:val="00B212B2"/>
    <w:rsid w:val="00B212D2"/>
    <w:rsid w:val="00B21CBF"/>
    <w:rsid w:val="00B22006"/>
    <w:rsid w:val="00B222C3"/>
    <w:rsid w:val="00B2248A"/>
    <w:rsid w:val="00B226E9"/>
    <w:rsid w:val="00B22C0D"/>
    <w:rsid w:val="00B22F85"/>
    <w:rsid w:val="00B23AF4"/>
    <w:rsid w:val="00B23C15"/>
    <w:rsid w:val="00B2485E"/>
    <w:rsid w:val="00B24928"/>
    <w:rsid w:val="00B253D9"/>
    <w:rsid w:val="00B25762"/>
    <w:rsid w:val="00B25A92"/>
    <w:rsid w:val="00B25B40"/>
    <w:rsid w:val="00B25FDE"/>
    <w:rsid w:val="00B266D2"/>
    <w:rsid w:val="00B26AB0"/>
    <w:rsid w:val="00B26AD2"/>
    <w:rsid w:val="00B26CA2"/>
    <w:rsid w:val="00B274C5"/>
    <w:rsid w:val="00B27646"/>
    <w:rsid w:val="00B2770D"/>
    <w:rsid w:val="00B27A74"/>
    <w:rsid w:val="00B27E25"/>
    <w:rsid w:val="00B3049F"/>
    <w:rsid w:val="00B30B4E"/>
    <w:rsid w:val="00B30E6E"/>
    <w:rsid w:val="00B31058"/>
    <w:rsid w:val="00B3111C"/>
    <w:rsid w:val="00B31246"/>
    <w:rsid w:val="00B317DC"/>
    <w:rsid w:val="00B322E8"/>
    <w:rsid w:val="00B324E9"/>
    <w:rsid w:val="00B326FF"/>
    <w:rsid w:val="00B336F9"/>
    <w:rsid w:val="00B33FC3"/>
    <w:rsid w:val="00B340AA"/>
    <w:rsid w:val="00B34A9F"/>
    <w:rsid w:val="00B34B80"/>
    <w:rsid w:val="00B34F63"/>
    <w:rsid w:val="00B35CDA"/>
    <w:rsid w:val="00B36351"/>
    <w:rsid w:val="00B36373"/>
    <w:rsid w:val="00B36D53"/>
    <w:rsid w:val="00B373C0"/>
    <w:rsid w:val="00B3769C"/>
    <w:rsid w:val="00B37D97"/>
    <w:rsid w:val="00B40285"/>
    <w:rsid w:val="00B40365"/>
    <w:rsid w:val="00B40429"/>
    <w:rsid w:val="00B40959"/>
    <w:rsid w:val="00B40B8A"/>
    <w:rsid w:val="00B411BD"/>
    <w:rsid w:val="00B41559"/>
    <w:rsid w:val="00B417A4"/>
    <w:rsid w:val="00B418E8"/>
    <w:rsid w:val="00B41D98"/>
    <w:rsid w:val="00B42285"/>
    <w:rsid w:val="00B422D1"/>
    <w:rsid w:val="00B4274B"/>
    <w:rsid w:val="00B42F93"/>
    <w:rsid w:val="00B435B1"/>
    <w:rsid w:val="00B4367F"/>
    <w:rsid w:val="00B438BA"/>
    <w:rsid w:val="00B43FA3"/>
    <w:rsid w:val="00B44C95"/>
    <w:rsid w:val="00B44F6F"/>
    <w:rsid w:val="00B44F99"/>
    <w:rsid w:val="00B45039"/>
    <w:rsid w:val="00B45081"/>
    <w:rsid w:val="00B455A9"/>
    <w:rsid w:val="00B45876"/>
    <w:rsid w:val="00B45B8B"/>
    <w:rsid w:val="00B462F6"/>
    <w:rsid w:val="00B4759B"/>
    <w:rsid w:val="00B50B02"/>
    <w:rsid w:val="00B51542"/>
    <w:rsid w:val="00B51D1D"/>
    <w:rsid w:val="00B5285D"/>
    <w:rsid w:val="00B52BF7"/>
    <w:rsid w:val="00B5310E"/>
    <w:rsid w:val="00B5456F"/>
    <w:rsid w:val="00B54ACC"/>
    <w:rsid w:val="00B54DCB"/>
    <w:rsid w:val="00B55AC2"/>
    <w:rsid w:val="00B55E90"/>
    <w:rsid w:val="00B560C9"/>
    <w:rsid w:val="00B56533"/>
    <w:rsid w:val="00B56CFC"/>
    <w:rsid w:val="00B56D7D"/>
    <w:rsid w:val="00B57777"/>
    <w:rsid w:val="00B5784C"/>
    <w:rsid w:val="00B57A17"/>
    <w:rsid w:val="00B57D9E"/>
    <w:rsid w:val="00B60E74"/>
    <w:rsid w:val="00B61B0B"/>
    <w:rsid w:val="00B61B7D"/>
    <w:rsid w:val="00B61BE2"/>
    <w:rsid w:val="00B620D1"/>
    <w:rsid w:val="00B6266F"/>
    <w:rsid w:val="00B62E0B"/>
    <w:rsid w:val="00B636BE"/>
    <w:rsid w:val="00B63762"/>
    <w:rsid w:val="00B63C32"/>
    <w:rsid w:val="00B640F8"/>
    <w:rsid w:val="00B64434"/>
    <w:rsid w:val="00B64584"/>
    <w:rsid w:val="00B64B7F"/>
    <w:rsid w:val="00B6515D"/>
    <w:rsid w:val="00B65630"/>
    <w:rsid w:val="00B65EB5"/>
    <w:rsid w:val="00B66472"/>
    <w:rsid w:val="00B67955"/>
    <w:rsid w:val="00B7037E"/>
    <w:rsid w:val="00B703FC"/>
    <w:rsid w:val="00B704E9"/>
    <w:rsid w:val="00B70F27"/>
    <w:rsid w:val="00B711CE"/>
    <w:rsid w:val="00B7157B"/>
    <w:rsid w:val="00B71822"/>
    <w:rsid w:val="00B71967"/>
    <w:rsid w:val="00B71DC8"/>
    <w:rsid w:val="00B72A0D"/>
    <w:rsid w:val="00B72BA2"/>
    <w:rsid w:val="00B74251"/>
    <w:rsid w:val="00B7455A"/>
    <w:rsid w:val="00B746C6"/>
    <w:rsid w:val="00B754C1"/>
    <w:rsid w:val="00B7604C"/>
    <w:rsid w:val="00B7652C"/>
    <w:rsid w:val="00B766BF"/>
    <w:rsid w:val="00B76EAF"/>
    <w:rsid w:val="00B76FA6"/>
    <w:rsid w:val="00B77640"/>
    <w:rsid w:val="00B80246"/>
    <w:rsid w:val="00B80910"/>
    <w:rsid w:val="00B818F4"/>
    <w:rsid w:val="00B819F9"/>
    <w:rsid w:val="00B81BC9"/>
    <w:rsid w:val="00B81E72"/>
    <w:rsid w:val="00B8222F"/>
    <w:rsid w:val="00B825B3"/>
    <w:rsid w:val="00B82615"/>
    <w:rsid w:val="00B8321C"/>
    <w:rsid w:val="00B83444"/>
    <w:rsid w:val="00B834B0"/>
    <w:rsid w:val="00B836ED"/>
    <w:rsid w:val="00B844D9"/>
    <w:rsid w:val="00B8502A"/>
    <w:rsid w:val="00B853BE"/>
    <w:rsid w:val="00B8641F"/>
    <w:rsid w:val="00B86476"/>
    <w:rsid w:val="00B86A3D"/>
    <w:rsid w:val="00B875C7"/>
    <w:rsid w:val="00B87EC4"/>
    <w:rsid w:val="00B909B8"/>
    <w:rsid w:val="00B90D10"/>
    <w:rsid w:val="00B90FE5"/>
    <w:rsid w:val="00B914B9"/>
    <w:rsid w:val="00B919AD"/>
    <w:rsid w:val="00B91A2B"/>
    <w:rsid w:val="00B92A3A"/>
    <w:rsid w:val="00B92FD2"/>
    <w:rsid w:val="00B93204"/>
    <w:rsid w:val="00B9455B"/>
    <w:rsid w:val="00B946D3"/>
    <w:rsid w:val="00B94818"/>
    <w:rsid w:val="00B948B4"/>
    <w:rsid w:val="00B94E17"/>
    <w:rsid w:val="00B957FE"/>
    <w:rsid w:val="00B95F02"/>
    <w:rsid w:val="00B96425"/>
    <w:rsid w:val="00B96A6D"/>
    <w:rsid w:val="00B96BEF"/>
    <w:rsid w:val="00B96FC0"/>
    <w:rsid w:val="00B97260"/>
    <w:rsid w:val="00B97A69"/>
    <w:rsid w:val="00BA0632"/>
    <w:rsid w:val="00BA0AAA"/>
    <w:rsid w:val="00BA0AD1"/>
    <w:rsid w:val="00BA0DFB"/>
    <w:rsid w:val="00BA1F56"/>
    <w:rsid w:val="00BA2FEF"/>
    <w:rsid w:val="00BA3D1D"/>
    <w:rsid w:val="00BA40F5"/>
    <w:rsid w:val="00BA41C3"/>
    <w:rsid w:val="00BA41D1"/>
    <w:rsid w:val="00BA46D4"/>
    <w:rsid w:val="00BA507D"/>
    <w:rsid w:val="00BA6527"/>
    <w:rsid w:val="00BA6BA7"/>
    <w:rsid w:val="00BA6E3C"/>
    <w:rsid w:val="00BA76DE"/>
    <w:rsid w:val="00BA78F0"/>
    <w:rsid w:val="00BB0067"/>
    <w:rsid w:val="00BB1463"/>
    <w:rsid w:val="00BB1548"/>
    <w:rsid w:val="00BB1CE7"/>
    <w:rsid w:val="00BB28BC"/>
    <w:rsid w:val="00BB2FD3"/>
    <w:rsid w:val="00BB2FDF"/>
    <w:rsid w:val="00BB2FFF"/>
    <w:rsid w:val="00BB3360"/>
    <w:rsid w:val="00BB44C4"/>
    <w:rsid w:val="00BB4E9D"/>
    <w:rsid w:val="00BB55C6"/>
    <w:rsid w:val="00BB58E6"/>
    <w:rsid w:val="00BB5FCB"/>
    <w:rsid w:val="00BB604B"/>
    <w:rsid w:val="00BB60D5"/>
    <w:rsid w:val="00BB65DB"/>
    <w:rsid w:val="00BB6B95"/>
    <w:rsid w:val="00BB7F22"/>
    <w:rsid w:val="00BC00EC"/>
    <w:rsid w:val="00BC08C5"/>
    <w:rsid w:val="00BC10CB"/>
    <w:rsid w:val="00BC12FB"/>
    <w:rsid w:val="00BC1C3C"/>
    <w:rsid w:val="00BC1CE9"/>
    <w:rsid w:val="00BC1FE6"/>
    <w:rsid w:val="00BC208C"/>
    <w:rsid w:val="00BC229D"/>
    <w:rsid w:val="00BC2A20"/>
    <w:rsid w:val="00BC2AC1"/>
    <w:rsid w:val="00BC2B33"/>
    <w:rsid w:val="00BC307F"/>
    <w:rsid w:val="00BC3159"/>
    <w:rsid w:val="00BC3257"/>
    <w:rsid w:val="00BC37A1"/>
    <w:rsid w:val="00BC39DB"/>
    <w:rsid w:val="00BC3A32"/>
    <w:rsid w:val="00BC46EF"/>
    <w:rsid w:val="00BC4BBF"/>
    <w:rsid w:val="00BC6164"/>
    <w:rsid w:val="00BC67EA"/>
    <w:rsid w:val="00BC6892"/>
    <w:rsid w:val="00BC6AA1"/>
    <w:rsid w:val="00BC6FD6"/>
    <w:rsid w:val="00BD008E"/>
    <w:rsid w:val="00BD0982"/>
    <w:rsid w:val="00BD21C4"/>
    <w:rsid w:val="00BD23D2"/>
    <w:rsid w:val="00BD267C"/>
    <w:rsid w:val="00BD2F3B"/>
    <w:rsid w:val="00BD3372"/>
    <w:rsid w:val="00BD3CAF"/>
    <w:rsid w:val="00BD50AA"/>
    <w:rsid w:val="00BD5135"/>
    <w:rsid w:val="00BD521A"/>
    <w:rsid w:val="00BD5C52"/>
    <w:rsid w:val="00BD61DB"/>
    <w:rsid w:val="00BD6EC7"/>
    <w:rsid w:val="00BD7151"/>
    <w:rsid w:val="00BD7291"/>
    <w:rsid w:val="00BD7EA3"/>
    <w:rsid w:val="00BD7FE2"/>
    <w:rsid w:val="00BE0393"/>
    <w:rsid w:val="00BE0B19"/>
    <w:rsid w:val="00BE0DD8"/>
    <w:rsid w:val="00BE0E4C"/>
    <w:rsid w:val="00BE1AFA"/>
    <w:rsid w:val="00BE1BD8"/>
    <w:rsid w:val="00BE1D82"/>
    <w:rsid w:val="00BE1EE4"/>
    <w:rsid w:val="00BE1F8B"/>
    <w:rsid w:val="00BE259C"/>
    <w:rsid w:val="00BE2A0E"/>
    <w:rsid w:val="00BE2B4F"/>
    <w:rsid w:val="00BE2F39"/>
    <w:rsid w:val="00BE332D"/>
    <w:rsid w:val="00BE37C4"/>
    <w:rsid w:val="00BE3933"/>
    <w:rsid w:val="00BE3CF1"/>
    <w:rsid w:val="00BE44D4"/>
    <w:rsid w:val="00BE4569"/>
    <w:rsid w:val="00BE4B20"/>
    <w:rsid w:val="00BE56F8"/>
    <w:rsid w:val="00BE57E8"/>
    <w:rsid w:val="00BE5EA3"/>
    <w:rsid w:val="00BE5FC4"/>
    <w:rsid w:val="00BE5FCC"/>
    <w:rsid w:val="00BE6607"/>
    <w:rsid w:val="00BE6A11"/>
    <w:rsid w:val="00BE7B85"/>
    <w:rsid w:val="00BE7C4D"/>
    <w:rsid w:val="00BE7F6A"/>
    <w:rsid w:val="00BF0274"/>
    <w:rsid w:val="00BF08C4"/>
    <w:rsid w:val="00BF0BAF"/>
    <w:rsid w:val="00BF19CE"/>
    <w:rsid w:val="00BF1F04"/>
    <w:rsid w:val="00BF2B6F"/>
    <w:rsid w:val="00BF2F19"/>
    <w:rsid w:val="00BF351A"/>
    <w:rsid w:val="00BF3571"/>
    <w:rsid w:val="00BF3914"/>
    <w:rsid w:val="00BF3C0D"/>
    <w:rsid w:val="00BF3F3B"/>
    <w:rsid w:val="00BF49B1"/>
    <w:rsid w:val="00BF5552"/>
    <w:rsid w:val="00BF585F"/>
    <w:rsid w:val="00BF59B5"/>
    <w:rsid w:val="00BF5E90"/>
    <w:rsid w:val="00BF69DF"/>
    <w:rsid w:val="00BF6AF8"/>
    <w:rsid w:val="00BF71FD"/>
    <w:rsid w:val="00BF73F2"/>
    <w:rsid w:val="00BF77CE"/>
    <w:rsid w:val="00BF7942"/>
    <w:rsid w:val="00C002B6"/>
    <w:rsid w:val="00C002FD"/>
    <w:rsid w:val="00C00606"/>
    <w:rsid w:val="00C00861"/>
    <w:rsid w:val="00C00F7A"/>
    <w:rsid w:val="00C01671"/>
    <w:rsid w:val="00C0182B"/>
    <w:rsid w:val="00C01D13"/>
    <w:rsid w:val="00C02419"/>
    <w:rsid w:val="00C02766"/>
    <w:rsid w:val="00C028B6"/>
    <w:rsid w:val="00C03D91"/>
    <w:rsid w:val="00C03EE8"/>
    <w:rsid w:val="00C0442E"/>
    <w:rsid w:val="00C044ED"/>
    <w:rsid w:val="00C0522F"/>
    <w:rsid w:val="00C05972"/>
    <w:rsid w:val="00C05BEC"/>
    <w:rsid w:val="00C06E7D"/>
    <w:rsid w:val="00C06EA5"/>
    <w:rsid w:val="00C07579"/>
    <w:rsid w:val="00C10515"/>
    <w:rsid w:val="00C1070F"/>
    <w:rsid w:val="00C10B53"/>
    <w:rsid w:val="00C10EDF"/>
    <w:rsid w:val="00C1112B"/>
    <w:rsid w:val="00C112F2"/>
    <w:rsid w:val="00C11396"/>
    <w:rsid w:val="00C11655"/>
    <w:rsid w:val="00C11A88"/>
    <w:rsid w:val="00C11F3A"/>
    <w:rsid w:val="00C12012"/>
    <w:rsid w:val="00C120C5"/>
    <w:rsid w:val="00C12734"/>
    <w:rsid w:val="00C12874"/>
    <w:rsid w:val="00C12BC1"/>
    <w:rsid w:val="00C13A1D"/>
    <w:rsid w:val="00C13BDA"/>
    <w:rsid w:val="00C13FFD"/>
    <w:rsid w:val="00C14426"/>
    <w:rsid w:val="00C14632"/>
    <w:rsid w:val="00C15616"/>
    <w:rsid w:val="00C159F5"/>
    <w:rsid w:val="00C162DC"/>
    <w:rsid w:val="00C16699"/>
    <w:rsid w:val="00C16C30"/>
    <w:rsid w:val="00C17299"/>
    <w:rsid w:val="00C17437"/>
    <w:rsid w:val="00C17DA6"/>
    <w:rsid w:val="00C20239"/>
    <w:rsid w:val="00C20345"/>
    <w:rsid w:val="00C20A00"/>
    <w:rsid w:val="00C20F87"/>
    <w:rsid w:val="00C21673"/>
    <w:rsid w:val="00C21729"/>
    <w:rsid w:val="00C21C7A"/>
    <w:rsid w:val="00C2205C"/>
    <w:rsid w:val="00C23130"/>
    <w:rsid w:val="00C23A1F"/>
    <w:rsid w:val="00C23CC4"/>
    <w:rsid w:val="00C23CC8"/>
    <w:rsid w:val="00C23D8A"/>
    <w:rsid w:val="00C23EB0"/>
    <w:rsid w:val="00C2500A"/>
    <w:rsid w:val="00C255A5"/>
    <w:rsid w:val="00C2584B"/>
    <w:rsid w:val="00C25942"/>
    <w:rsid w:val="00C25DD9"/>
    <w:rsid w:val="00C2663F"/>
    <w:rsid w:val="00C26704"/>
    <w:rsid w:val="00C2697A"/>
    <w:rsid w:val="00C26A41"/>
    <w:rsid w:val="00C26DB8"/>
    <w:rsid w:val="00C30AB2"/>
    <w:rsid w:val="00C315DC"/>
    <w:rsid w:val="00C31678"/>
    <w:rsid w:val="00C31AAE"/>
    <w:rsid w:val="00C31E03"/>
    <w:rsid w:val="00C31E89"/>
    <w:rsid w:val="00C321DB"/>
    <w:rsid w:val="00C32361"/>
    <w:rsid w:val="00C32623"/>
    <w:rsid w:val="00C33091"/>
    <w:rsid w:val="00C330F2"/>
    <w:rsid w:val="00C337E5"/>
    <w:rsid w:val="00C3400F"/>
    <w:rsid w:val="00C349E9"/>
    <w:rsid w:val="00C34B64"/>
    <w:rsid w:val="00C34C36"/>
    <w:rsid w:val="00C34E49"/>
    <w:rsid w:val="00C3517C"/>
    <w:rsid w:val="00C352B3"/>
    <w:rsid w:val="00C35542"/>
    <w:rsid w:val="00C35B10"/>
    <w:rsid w:val="00C35F1C"/>
    <w:rsid w:val="00C3654C"/>
    <w:rsid w:val="00C36BF5"/>
    <w:rsid w:val="00C36DBC"/>
    <w:rsid w:val="00C373BD"/>
    <w:rsid w:val="00C376BA"/>
    <w:rsid w:val="00C37BA2"/>
    <w:rsid w:val="00C37D5F"/>
    <w:rsid w:val="00C40213"/>
    <w:rsid w:val="00C40373"/>
    <w:rsid w:val="00C40430"/>
    <w:rsid w:val="00C4082D"/>
    <w:rsid w:val="00C40AE6"/>
    <w:rsid w:val="00C40FFA"/>
    <w:rsid w:val="00C411AF"/>
    <w:rsid w:val="00C4138D"/>
    <w:rsid w:val="00C413BE"/>
    <w:rsid w:val="00C41979"/>
    <w:rsid w:val="00C41E3A"/>
    <w:rsid w:val="00C42200"/>
    <w:rsid w:val="00C4304C"/>
    <w:rsid w:val="00C43315"/>
    <w:rsid w:val="00C44992"/>
    <w:rsid w:val="00C452F5"/>
    <w:rsid w:val="00C45F29"/>
    <w:rsid w:val="00C46555"/>
    <w:rsid w:val="00C468EA"/>
    <w:rsid w:val="00C46946"/>
    <w:rsid w:val="00C46B15"/>
    <w:rsid w:val="00C46F7D"/>
    <w:rsid w:val="00C479B5"/>
    <w:rsid w:val="00C47B9F"/>
    <w:rsid w:val="00C47E70"/>
    <w:rsid w:val="00C50031"/>
    <w:rsid w:val="00C50242"/>
    <w:rsid w:val="00C502A7"/>
    <w:rsid w:val="00C5034D"/>
    <w:rsid w:val="00C5050E"/>
    <w:rsid w:val="00C50E99"/>
    <w:rsid w:val="00C525F7"/>
    <w:rsid w:val="00C52744"/>
    <w:rsid w:val="00C528AF"/>
    <w:rsid w:val="00C52C91"/>
    <w:rsid w:val="00C530AD"/>
    <w:rsid w:val="00C536A0"/>
    <w:rsid w:val="00C53AA8"/>
    <w:rsid w:val="00C53B8C"/>
    <w:rsid w:val="00C53EB3"/>
    <w:rsid w:val="00C542D4"/>
    <w:rsid w:val="00C54D71"/>
    <w:rsid w:val="00C55164"/>
    <w:rsid w:val="00C554A8"/>
    <w:rsid w:val="00C55BE8"/>
    <w:rsid w:val="00C56137"/>
    <w:rsid w:val="00C56149"/>
    <w:rsid w:val="00C563F5"/>
    <w:rsid w:val="00C570F7"/>
    <w:rsid w:val="00C577D8"/>
    <w:rsid w:val="00C57C32"/>
    <w:rsid w:val="00C57E45"/>
    <w:rsid w:val="00C57FD0"/>
    <w:rsid w:val="00C6041F"/>
    <w:rsid w:val="00C60DAA"/>
    <w:rsid w:val="00C61E6E"/>
    <w:rsid w:val="00C62C4B"/>
    <w:rsid w:val="00C62CD5"/>
    <w:rsid w:val="00C63655"/>
    <w:rsid w:val="00C636E6"/>
    <w:rsid w:val="00C6378B"/>
    <w:rsid w:val="00C639D6"/>
    <w:rsid w:val="00C63D25"/>
    <w:rsid w:val="00C63F8E"/>
    <w:rsid w:val="00C647FB"/>
    <w:rsid w:val="00C64C36"/>
    <w:rsid w:val="00C654E0"/>
    <w:rsid w:val="00C661AE"/>
    <w:rsid w:val="00C67700"/>
    <w:rsid w:val="00C67E04"/>
    <w:rsid w:val="00C67EAB"/>
    <w:rsid w:val="00C67FA1"/>
    <w:rsid w:val="00C70245"/>
    <w:rsid w:val="00C708C1"/>
    <w:rsid w:val="00C70DFF"/>
    <w:rsid w:val="00C71A97"/>
    <w:rsid w:val="00C725C9"/>
    <w:rsid w:val="00C72B49"/>
    <w:rsid w:val="00C733B3"/>
    <w:rsid w:val="00C7368D"/>
    <w:rsid w:val="00C744EC"/>
    <w:rsid w:val="00C75162"/>
    <w:rsid w:val="00C75A6B"/>
    <w:rsid w:val="00C75AF9"/>
    <w:rsid w:val="00C75B76"/>
    <w:rsid w:val="00C75EF5"/>
    <w:rsid w:val="00C763B6"/>
    <w:rsid w:val="00C7644F"/>
    <w:rsid w:val="00C768F6"/>
    <w:rsid w:val="00C80073"/>
    <w:rsid w:val="00C809B3"/>
    <w:rsid w:val="00C809BC"/>
    <w:rsid w:val="00C80C52"/>
    <w:rsid w:val="00C80DEA"/>
    <w:rsid w:val="00C81837"/>
    <w:rsid w:val="00C832AE"/>
    <w:rsid w:val="00C832DC"/>
    <w:rsid w:val="00C8377F"/>
    <w:rsid w:val="00C83E28"/>
    <w:rsid w:val="00C85424"/>
    <w:rsid w:val="00C8646D"/>
    <w:rsid w:val="00C8715E"/>
    <w:rsid w:val="00C873C5"/>
    <w:rsid w:val="00C87488"/>
    <w:rsid w:val="00C8781C"/>
    <w:rsid w:val="00C879DD"/>
    <w:rsid w:val="00C87E93"/>
    <w:rsid w:val="00C902FE"/>
    <w:rsid w:val="00C90478"/>
    <w:rsid w:val="00C91069"/>
    <w:rsid w:val="00C9134A"/>
    <w:rsid w:val="00C91DE3"/>
    <w:rsid w:val="00C91FA0"/>
    <w:rsid w:val="00C92C7F"/>
    <w:rsid w:val="00C9307D"/>
    <w:rsid w:val="00C93586"/>
    <w:rsid w:val="00C9369D"/>
    <w:rsid w:val="00C937D0"/>
    <w:rsid w:val="00C9415A"/>
    <w:rsid w:val="00C944FA"/>
    <w:rsid w:val="00C95854"/>
    <w:rsid w:val="00C95DB6"/>
    <w:rsid w:val="00C95EFF"/>
    <w:rsid w:val="00C9644E"/>
    <w:rsid w:val="00C96BC9"/>
    <w:rsid w:val="00C96E6F"/>
    <w:rsid w:val="00C96EAD"/>
    <w:rsid w:val="00C97872"/>
    <w:rsid w:val="00C97C96"/>
    <w:rsid w:val="00CA0532"/>
    <w:rsid w:val="00CA14A5"/>
    <w:rsid w:val="00CA195D"/>
    <w:rsid w:val="00CA21D8"/>
    <w:rsid w:val="00CA2206"/>
    <w:rsid w:val="00CA2241"/>
    <w:rsid w:val="00CA2D5A"/>
    <w:rsid w:val="00CA346F"/>
    <w:rsid w:val="00CA396C"/>
    <w:rsid w:val="00CA3CDD"/>
    <w:rsid w:val="00CA403B"/>
    <w:rsid w:val="00CA4B9E"/>
    <w:rsid w:val="00CA505A"/>
    <w:rsid w:val="00CA54C6"/>
    <w:rsid w:val="00CA5822"/>
    <w:rsid w:val="00CA5858"/>
    <w:rsid w:val="00CA59DD"/>
    <w:rsid w:val="00CA6103"/>
    <w:rsid w:val="00CA633D"/>
    <w:rsid w:val="00CA6354"/>
    <w:rsid w:val="00CA649F"/>
    <w:rsid w:val="00CA7434"/>
    <w:rsid w:val="00CA7533"/>
    <w:rsid w:val="00CA7B4E"/>
    <w:rsid w:val="00CA7B93"/>
    <w:rsid w:val="00CA7EB5"/>
    <w:rsid w:val="00CB008E"/>
    <w:rsid w:val="00CB01FA"/>
    <w:rsid w:val="00CB0737"/>
    <w:rsid w:val="00CB097A"/>
    <w:rsid w:val="00CB101E"/>
    <w:rsid w:val="00CB1E6A"/>
    <w:rsid w:val="00CB232A"/>
    <w:rsid w:val="00CB24AF"/>
    <w:rsid w:val="00CB2506"/>
    <w:rsid w:val="00CB26EC"/>
    <w:rsid w:val="00CB2D2A"/>
    <w:rsid w:val="00CB3A3B"/>
    <w:rsid w:val="00CB3E2E"/>
    <w:rsid w:val="00CB4B0F"/>
    <w:rsid w:val="00CB541B"/>
    <w:rsid w:val="00CB5B1E"/>
    <w:rsid w:val="00CB5B4B"/>
    <w:rsid w:val="00CB62D7"/>
    <w:rsid w:val="00CB676D"/>
    <w:rsid w:val="00CB6C38"/>
    <w:rsid w:val="00CB6CA6"/>
    <w:rsid w:val="00CB787A"/>
    <w:rsid w:val="00CC0957"/>
    <w:rsid w:val="00CC0C4A"/>
    <w:rsid w:val="00CC0E27"/>
    <w:rsid w:val="00CC17F0"/>
    <w:rsid w:val="00CC1853"/>
    <w:rsid w:val="00CC1FAE"/>
    <w:rsid w:val="00CC2CDF"/>
    <w:rsid w:val="00CC3372"/>
    <w:rsid w:val="00CC3A23"/>
    <w:rsid w:val="00CC52F4"/>
    <w:rsid w:val="00CC52FE"/>
    <w:rsid w:val="00CC5C5B"/>
    <w:rsid w:val="00CC5D59"/>
    <w:rsid w:val="00CC6D4F"/>
    <w:rsid w:val="00CC70F6"/>
    <w:rsid w:val="00CC737C"/>
    <w:rsid w:val="00CC7DB5"/>
    <w:rsid w:val="00CD04F4"/>
    <w:rsid w:val="00CD05A0"/>
    <w:rsid w:val="00CD05E5"/>
    <w:rsid w:val="00CD087D"/>
    <w:rsid w:val="00CD0B93"/>
    <w:rsid w:val="00CD0F5D"/>
    <w:rsid w:val="00CD1C0B"/>
    <w:rsid w:val="00CD239A"/>
    <w:rsid w:val="00CD37DE"/>
    <w:rsid w:val="00CD4310"/>
    <w:rsid w:val="00CD44B2"/>
    <w:rsid w:val="00CD5512"/>
    <w:rsid w:val="00CD6E3D"/>
    <w:rsid w:val="00CD71AB"/>
    <w:rsid w:val="00CD7979"/>
    <w:rsid w:val="00CE0109"/>
    <w:rsid w:val="00CE1FC5"/>
    <w:rsid w:val="00CE26A3"/>
    <w:rsid w:val="00CE324B"/>
    <w:rsid w:val="00CE3769"/>
    <w:rsid w:val="00CE3F86"/>
    <w:rsid w:val="00CE43C8"/>
    <w:rsid w:val="00CE446F"/>
    <w:rsid w:val="00CE46E5"/>
    <w:rsid w:val="00CE485A"/>
    <w:rsid w:val="00CE5279"/>
    <w:rsid w:val="00CE5A78"/>
    <w:rsid w:val="00CE6429"/>
    <w:rsid w:val="00CE677C"/>
    <w:rsid w:val="00CE6F06"/>
    <w:rsid w:val="00CE7408"/>
    <w:rsid w:val="00CE78AE"/>
    <w:rsid w:val="00CE7C15"/>
    <w:rsid w:val="00CE7D53"/>
    <w:rsid w:val="00CE7E62"/>
    <w:rsid w:val="00CF0B1E"/>
    <w:rsid w:val="00CF19DA"/>
    <w:rsid w:val="00CF1B7A"/>
    <w:rsid w:val="00CF1C7F"/>
    <w:rsid w:val="00CF1CC0"/>
    <w:rsid w:val="00CF23C0"/>
    <w:rsid w:val="00CF2485"/>
    <w:rsid w:val="00CF24F8"/>
    <w:rsid w:val="00CF2653"/>
    <w:rsid w:val="00CF2EBF"/>
    <w:rsid w:val="00CF3061"/>
    <w:rsid w:val="00CF36FF"/>
    <w:rsid w:val="00CF4247"/>
    <w:rsid w:val="00CF50BA"/>
    <w:rsid w:val="00CF5263"/>
    <w:rsid w:val="00CF536E"/>
    <w:rsid w:val="00CF570B"/>
    <w:rsid w:val="00CF59F4"/>
    <w:rsid w:val="00CF60B5"/>
    <w:rsid w:val="00CF7E2F"/>
    <w:rsid w:val="00D0027D"/>
    <w:rsid w:val="00D003C1"/>
    <w:rsid w:val="00D0040A"/>
    <w:rsid w:val="00D004FA"/>
    <w:rsid w:val="00D007C7"/>
    <w:rsid w:val="00D01B21"/>
    <w:rsid w:val="00D01E2F"/>
    <w:rsid w:val="00D02A52"/>
    <w:rsid w:val="00D02B7D"/>
    <w:rsid w:val="00D02BF3"/>
    <w:rsid w:val="00D03102"/>
    <w:rsid w:val="00D03727"/>
    <w:rsid w:val="00D0378A"/>
    <w:rsid w:val="00D04DB1"/>
    <w:rsid w:val="00D05132"/>
    <w:rsid w:val="00D05415"/>
    <w:rsid w:val="00D0544F"/>
    <w:rsid w:val="00D05E18"/>
    <w:rsid w:val="00D05EA9"/>
    <w:rsid w:val="00D05F70"/>
    <w:rsid w:val="00D06240"/>
    <w:rsid w:val="00D067E2"/>
    <w:rsid w:val="00D0681C"/>
    <w:rsid w:val="00D071F8"/>
    <w:rsid w:val="00D07252"/>
    <w:rsid w:val="00D074F4"/>
    <w:rsid w:val="00D076A7"/>
    <w:rsid w:val="00D0774B"/>
    <w:rsid w:val="00D07CE1"/>
    <w:rsid w:val="00D10207"/>
    <w:rsid w:val="00D1026A"/>
    <w:rsid w:val="00D103DA"/>
    <w:rsid w:val="00D107CF"/>
    <w:rsid w:val="00D11B0B"/>
    <w:rsid w:val="00D11D79"/>
    <w:rsid w:val="00D12293"/>
    <w:rsid w:val="00D12336"/>
    <w:rsid w:val="00D131DC"/>
    <w:rsid w:val="00D138F8"/>
    <w:rsid w:val="00D13B13"/>
    <w:rsid w:val="00D14236"/>
    <w:rsid w:val="00D143CD"/>
    <w:rsid w:val="00D14553"/>
    <w:rsid w:val="00D14DB1"/>
    <w:rsid w:val="00D15027"/>
    <w:rsid w:val="00D15F43"/>
    <w:rsid w:val="00D1620A"/>
    <w:rsid w:val="00D164C3"/>
    <w:rsid w:val="00D16B48"/>
    <w:rsid w:val="00D16DFB"/>
    <w:rsid w:val="00D16E87"/>
    <w:rsid w:val="00D173F6"/>
    <w:rsid w:val="00D17B86"/>
    <w:rsid w:val="00D17C7D"/>
    <w:rsid w:val="00D203B8"/>
    <w:rsid w:val="00D208D9"/>
    <w:rsid w:val="00D20B8B"/>
    <w:rsid w:val="00D20E14"/>
    <w:rsid w:val="00D2162C"/>
    <w:rsid w:val="00D21A3C"/>
    <w:rsid w:val="00D21DD2"/>
    <w:rsid w:val="00D22B39"/>
    <w:rsid w:val="00D233F1"/>
    <w:rsid w:val="00D23FF7"/>
    <w:rsid w:val="00D24929"/>
    <w:rsid w:val="00D24D92"/>
    <w:rsid w:val="00D2545F"/>
    <w:rsid w:val="00D256F8"/>
    <w:rsid w:val="00D2604D"/>
    <w:rsid w:val="00D2605B"/>
    <w:rsid w:val="00D267A0"/>
    <w:rsid w:val="00D2685C"/>
    <w:rsid w:val="00D26A3B"/>
    <w:rsid w:val="00D26F78"/>
    <w:rsid w:val="00D27585"/>
    <w:rsid w:val="00D277AC"/>
    <w:rsid w:val="00D302FD"/>
    <w:rsid w:val="00D3038A"/>
    <w:rsid w:val="00D3098D"/>
    <w:rsid w:val="00D31561"/>
    <w:rsid w:val="00D31A02"/>
    <w:rsid w:val="00D32251"/>
    <w:rsid w:val="00D3323C"/>
    <w:rsid w:val="00D33456"/>
    <w:rsid w:val="00D3396F"/>
    <w:rsid w:val="00D33D4D"/>
    <w:rsid w:val="00D33E30"/>
    <w:rsid w:val="00D347F0"/>
    <w:rsid w:val="00D34A0B"/>
    <w:rsid w:val="00D34AB3"/>
    <w:rsid w:val="00D3580A"/>
    <w:rsid w:val="00D36234"/>
    <w:rsid w:val="00D36371"/>
    <w:rsid w:val="00D3710C"/>
    <w:rsid w:val="00D37248"/>
    <w:rsid w:val="00D37E19"/>
    <w:rsid w:val="00D41521"/>
    <w:rsid w:val="00D41AA1"/>
    <w:rsid w:val="00D42333"/>
    <w:rsid w:val="00D43057"/>
    <w:rsid w:val="00D437D8"/>
    <w:rsid w:val="00D43D6A"/>
    <w:rsid w:val="00D44994"/>
    <w:rsid w:val="00D44F57"/>
    <w:rsid w:val="00D45748"/>
    <w:rsid w:val="00D45B94"/>
    <w:rsid w:val="00D45BC9"/>
    <w:rsid w:val="00D45DF3"/>
    <w:rsid w:val="00D46174"/>
    <w:rsid w:val="00D46182"/>
    <w:rsid w:val="00D47DD0"/>
    <w:rsid w:val="00D50183"/>
    <w:rsid w:val="00D50579"/>
    <w:rsid w:val="00D51589"/>
    <w:rsid w:val="00D51D12"/>
    <w:rsid w:val="00D53348"/>
    <w:rsid w:val="00D5362B"/>
    <w:rsid w:val="00D5378E"/>
    <w:rsid w:val="00D54449"/>
    <w:rsid w:val="00D54CD8"/>
    <w:rsid w:val="00D54F03"/>
    <w:rsid w:val="00D55072"/>
    <w:rsid w:val="00D551B5"/>
    <w:rsid w:val="00D55CEB"/>
    <w:rsid w:val="00D5667D"/>
    <w:rsid w:val="00D56DB2"/>
    <w:rsid w:val="00D5747F"/>
    <w:rsid w:val="00D57495"/>
    <w:rsid w:val="00D574FA"/>
    <w:rsid w:val="00D60368"/>
    <w:rsid w:val="00D6096A"/>
    <w:rsid w:val="00D60A37"/>
    <w:rsid w:val="00D60C8D"/>
    <w:rsid w:val="00D60D30"/>
    <w:rsid w:val="00D61374"/>
    <w:rsid w:val="00D6168A"/>
    <w:rsid w:val="00D616A5"/>
    <w:rsid w:val="00D61FF0"/>
    <w:rsid w:val="00D6211D"/>
    <w:rsid w:val="00D62A55"/>
    <w:rsid w:val="00D62C97"/>
    <w:rsid w:val="00D62F15"/>
    <w:rsid w:val="00D632A1"/>
    <w:rsid w:val="00D63517"/>
    <w:rsid w:val="00D63B75"/>
    <w:rsid w:val="00D63F33"/>
    <w:rsid w:val="00D640E7"/>
    <w:rsid w:val="00D64658"/>
    <w:rsid w:val="00D64D22"/>
    <w:rsid w:val="00D650A8"/>
    <w:rsid w:val="00D6570B"/>
    <w:rsid w:val="00D659B1"/>
    <w:rsid w:val="00D66E18"/>
    <w:rsid w:val="00D66F82"/>
    <w:rsid w:val="00D67107"/>
    <w:rsid w:val="00D671CD"/>
    <w:rsid w:val="00D6734D"/>
    <w:rsid w:val="00D6752A"/>
    <w:rsid w:val="00D679CF"/>
    <w:rsid w:val="00D679D3"/>
    <w:rsid w:val="00D70376"/>
    <w:rsid w:val="00D70DDA"/>
    <w:rsid w:val="00D7356F"/>
    <w:rsid w:val="00D73587"/>
    <w:rsid w:val="00D739F5"/>
    <w:rsid w:val="00D73C55"/>
    <w:rsid w:val="00D73EBB"/>
    <w:rsid w:val="00D7469D"/>
    <w:rsid w:val="00D748B3"/>
    <w:rsid w:val="00D748CE"/>
    <w:rsid w:val="00D74A0A"/>
    <w:rsid w:val="00D74BC1"/>
    <w:rsid w:val="00D751FB"/>
    <w:rsid w:val="00D753CE"/>
    <w:rsid w:val="00D754D6"/>
    <w:rsid w:val="00D75E10"/>
    <w:rsid w:val="00D761AA"/>
    <w:rsid w:val="00D76FAE"/>
    <w:rsid w:val="00D777D7"/>
    <w:rsid w:val="00D801A2"/>
    <w:rsid w:val="00D804EA"/>
    <w:rsid w:val="00D80AB8"/>
    <w:rsid w:val="00D80D1C"/>
    <w:rsid w:val="00D812F9"/>
    <w:rsid w:val="00D81792"/>
    <w:rsid w:val="00D819B1"/>
    <w:rsid w:val="00D82437"/>
    <w:rsid w:val="00D82494"/>
    <w:rsid w:val="00D83463"/>
    <w:rsid w:val="00D83AE9"/>
    <w:rsid w:val="00D83F55"/>
    <w:rsid w:val="00D84BA8"/>
    <w:rsid w:val="00D84ECC"/>
    <w:rsid w:val="00D851AB"/>
    <w:rsid w:val="00D854EC"/>
    <w:rsid w:val="00D857B8"/>
    <w:rsid w:val="00D86B88"/>
    <w:rsid w:val="00D87175"/>
    <w:rsid w:val="00D87321"/>
    <w:rsid w:val="00D87ABF"/>
    <w:rsid w:val="00D87AE2"/>
    <w:rsid w:val="00D90C0E"/>
    <w:rsid w:val="00D90CD3"/>
    <w:rsid w:val="00D919E6"/>
    <w:rsid w:val="00D91BE1"/>
    <w:rsid w:val="00D92222"/>
    <w:rsid w:val="00D92C29"/>
    <w:rsid w:val="00D936E2"/>
    <w:rsid w:val="00D93B2F"/>
    <w:rsid w:val="00D93D5A"/>
    <w:rsid w:val="00D945A1"/>
    <w:rsid w:val="00D95104"/>
    <w:rsid w:val="00D9534A"/>
    <w:rsid w:val="00D9545A"/>
    <w:rsid w:val="00D955BE"/>
    <w:rsid w:val="00D95600"/>
    <w:rsid w:val="00D95A1E"/>
    <w:rsid w:val="00D95C94"/>
    <w:rsid w:val="00D96077"/>
    <w:rsid w:val="00D960E5"/>
    <w:rsid w:val="00D96328"/>
    <w:rsid w:val="00D96466"/>
    <w:rsid w:val="00D9683C"/>
    <w:rsid w:val="00D968BC"/>
    <w:rsid w:val="00D96A7F"/>
    <w:rsid w:val="00D96F64"/>
    <w:rsid w:val="00D97884"/>
    <w:rsid w:val="00DA0A7F"/>
    <w:rsid w:val="00DA1953"/>
    <w:rsid w:val="00DA1C31"/>
    <w:rsid w:val="00DA20BC"/>
    <w:rsid w:val="00DA27B3"/>
    <w:rsid w:val="00DA2C0E"/>
    <w:rsid w:val="00DA2ED7"/>
    <w:rsid w:val="00DA3520"/>
    <w:rsid w:val="00DA3E7A"/>
    <w:rsid w:val="00DA430C"/>
    <w:rsid w:val="00DA4603"/>
    <w:rsid w:val="00DA4A52"/>
    <w:rsid w:val="00DA4FBE"/>
    <w:rsid w:val="00DA509C"/>
    <w:rsid w:val="00DA60D9"/>
    <w:rsid w:val="00DA615D"/>
    <w:rsid w:val="00DA6363"/>
    <w:rsid w:val="00DA6598"/>
    <w:rsid w:val="00DA6C0F"/>
    <w:rsid w:val="00DA702F"/>
    <w:rsid w:val="00DA79F9"/>
    <w:rsid w:val="00DA7F8A"/>
    <w:rsid w:val="00DB00F2"/>
    <w:rsid w:val="00DB0176"/>
    <w:rsid w:val="00DB0181"/>
    <w:rsid w:val="00DB0404"/>
    <w:rsid w:val="00DB0A49"/>
    <w:rsid w:val="00DB0FD9"/>
    <w:rsid w:val="00DB11F8"/>
    <w:rsid w:val="00DB1604"/>
    <w:rsid w:val="00DB18F8"/>
    <w:rsid w:val="00DB1CC3"/>
    <w:rsid w:val="00DB1F2A"/>
    <w:rsid w:val="00DB24A3"/>
    <w:rsid w:val="00DB254F"/>
    <w:rsid w:val="00DB25C0"/>
    <w:rsid w:val="00DB297F"/>
    <w:rsid w:val="00DB3153"/>
    <w:rsid w:val="00DB317A"/>
    <w:rsid w:val="00DB3B82"/>
    <w:rsid w:val="00DB485D"/>
    <w:rsid w:val="00DB4D78"/>
    <w:rsid w:val="00DB50B4"/>
    <w:rsid w:val="00DB51C3"/>
    <w:rsid w:val="00DB54B6"/>
    <w:rsid w:val="00DB5D11"/>
    <w:rsid w:val="00DB6001"/>
    <w:rsid w:val="00DB67F9"/>
    <w:rsid w:val="00DB7681"/>
    <w:rsid w:val="00DB781B"/>
    <w:rsid w:val="00DB7CA7"/>
    <w:rsid w:val="00DB7D61"/>
    <w:rsid w:val="00DB7F21"/>
    <w:rsid w:val="00DC00B2"/>
    <w:rsid w:val="00DC021D"/>
    <w:rsid w:val="00DC0BCF"/>
    <w:rsid w:val="00DC0F82"/>
    <w:rsid w:val="00DC1327"/>
    <w:rsid w:val="00DC1350"/>
    <w:rsid w:val="00DC183E"/>
    <w:rsid w:val="00DC2758"/>
    <w:rsid w:val="00DC2E69"/>
    <w:rsid w:val="00DC3237"/>
    <w:rsid w:val="00DC3CAE"/>
    <w:rsid w:val="00DC41A4"/>
    <w:rsid w:val="00DC436A"/>
    <w:rsid w:val="00DC4A3F"/>
    <w:rsid w:val="00DC5190"/>
    <w:rsid w:val="00DC55A2"/>
    <w:rsid w:val="00DC5672"/>
    <w:rsid w:val="00DC60A2"/>
    <w:rsid w:val="00DC6600"/>
    <w:rsid w:val="00DC665B"/>
    <w:rsid w:val="00DC67AB"/>
    <w:rsid w:val="00DC67BD"/>
    <w:rsid w:val="00DC6924"/>
    <w:rsid w:val="00DC6F4B"/>
    <w:rsid w:val="00DC71F2"/>
    <w:rsid w:val="00DC72A4"/>
    <w:rsid w:val="00DC778A"/>
    <w:rsid w:val="00DC7AE2"/>
    <w:rsid w:val="00DD03A7"/>
    <w:rsid w:val="00DD055B"/>
    <w:rsid w:val="00DD0848"/>
    <w:rsid w:val="00DD0BE4"/>
    <w:rsid w:val="00DD0C80"/>
    <w:rsid w:val="00DD0C8F"/>
    <w:rsid w:val="00DD1023"/>
    <w:rsid w:val="00DD1503"/>
    <w:rsid w:val="00DD1B5D"/>
    <w:rsid w:val="00DD1B60"/>
    <w:rsid w:val="00DD1E64"/>
    <w:rsid w:val="00DD2025"/>
    <w:rsid w:val="00DD22EA"/>
    <w:rsid w:val="00DD23A0"/>
    <w:rsid w:val="00DD2A7E"/>
    <w:rsid w:val="00DD397D"/>
    <w:rsid w:val="00DD3EF5"/>
    <w:rsid w:val="00DD458A"/>
    <w:rsid w:val="00DD45C1"/>
    <w:rsid w:val="00DD487D"/>
    <w:rsid w:val="00DD53FA"/>
    <w:rsid w:val="00DD5918"/>
    <w:rsid w:val="00DD5F0D"/>
    <w:rsid w:val="00DD5F42"/>
    <w:rsid w:val="00DD60B6"/>
    <w:rsid w:val="00DD617B"/>
    <w:rsid w:val="00DD6346"/>
    <w:rsid w:val="00DD6B09"/>
    <w:rsid w:val="00DD6CCF"/>
    <w:rsid w:val="00DD6D1A"/>
    <w:rsid w:val="00DE0E59"/>
    <w:rsid w:val="00DE0F6C"/>
    <w:rsid w:val="00DE219B"/>
    <w:rsid w:val="00DE28B7"/>
    <w:rsid w:val="00DE2E7A"/>
    <w:rsid w:val="00DE37D4"/>
    <w:rsid w:val="00DE398D"/>
    <w:rsid w:val="00DE404A"/>
    <w:rsid w:val="00DE48AD"/>
    <w:rsid w:val="00DE52E3"/>
    <w:rsid w:val="00DE5D60"/>
    <w:rsid w:val="00DE5E32"/>
    <w:rsid w:val="00DE6344"/>
    <w:rsid w:val="00DE65FB"/>
    <w:rsid w:val="00DE689E"/>
    <w:rsid w:val="00DE6C08"/>
    <w:rsid w:val="00DE7359"/>
    <w:rsid w:val="00DE7363"/>
    <w:rsid w:val="00DE76CF"/>
    <w:rsid w:val="00DE76F1"/>
    <w:rsid w:val="00DE7C00"/>
    <w:rsid w:val="00DE7C19"/>
    <w:rsid w:val="00DF00F7"/>
    <w:rsid w:val="00DF03E9"/>
    <w:rsid w:val="00DF03ED"/>
    <w:rsid w:val="00DF04EE"/>
    <w:rsid w:val="00DF05D6"/>
    <w:rsid w:val="00DF0BF4"/>
    <w:rsid w:val="00DF1422"/>
    <w:rsid w:val="00DF179D"/>
    <w:rsid w:val="00DF1D81"/>
    <w:rsid w:val="00DF1E9C"/>
    <w:rsid w:val="00DF20A0"/>
    <w:rsid w:val="00DF26FD"/>
    <w:rsid w:val="00DF2EB7"/>
    <w:rsid w:val="00DF3A4B"/>
    <w:rsid w:val="00DF3A83"/>
    <w:rsid w:val="00DF3EBA"/>
    <w:rsid w:val="00DF4462"/>
    <w:rsid w:val="00DF4572"/>
    <w:rsid w:val="00DF4658"/>
    <w:rsid w:val="00DF5508"/>
    <w:rsid w:val="00DF5B71"/>
    <w:rsid w:val="00DF5EFE"/>
    <w:rsid w:val="00DF5F1F"/>
    <w:rsid w:val="00DF6006"/>
    <w:rsid w:val="00DF6C8B"/>
    <w:rsid w:val="00DF6D88"/>
    <w:rsid w:val="00DF6F17"/>
    <w:rsid w:val="00DF78FA"/>
    <w:rsid w:val="00E002F1"/>
    <w:rsid w:val="00E0082C"/>
    <w:rsid w:val="00E01427"/>
    <w:rsid w:val="00E0181B"/>
    <w:rsid w:val="00E01DAA"/>
    <w:rsid w:val="00E023E5"/>
    <w:rsid w:val="00E02432"/>
    <w:rsid w:val="00E02CBA"/>
    <w:rsid w:val="00E035BC"/>
    <w:rsid w:val="00E0400F"/>
    <w:rsid w:val="00E04022"/>
    <w:rsid w:val="00E04BC7"/>
    <w:rsid w:val="00E05DFF"/>
    <w:rsid w:val="00E0728F"/>
    <w:rsid w:val="00E0755C"/>
    <w:rsid w:val="00E07595"/>
    <w:rsid w:val="00E07758"/>
    <w:rsid w:val="00E1214E"/>
    <w:rsid w:val="00E121C1"/>
    <w:rsid w:val="00E1243D"/>
    <w:rsid w:val="00E1338D"/>
    <w:rsid w:val="00E14946"/>
    <w:rsid w:val="00E14A42"/>
    <w:rsid w:val="00E14A7E"/>
    <w:rsid w:val="00E14D85"/>
    <w:rsid w:val="00E151E1"/>
    <w:rsid w:val="00E163A5"/>
    <w:rsid w:val="00E16680"/>
    <w:rsid w:val="00E171D5"/>
    <w:rsid w:val="00E17619"/>
    <w:rsid w:val="00E177CB"/>
    <w:rsid w:val="00E17805"/>
    <w:rsid w:val="00E200D4"/>
    <w:rsid w:val="00E2077C"/>
    <w:rsid w:val="00E20F79"/>
    <w:rsid w:val="00E21121"/>
    <w:rsid w:val="00E21278"/>
    <w:rsid w:val="00E215C9"/>
    <w:rsid w:val="00E21E7F"/>
    <w:rsid w:val="00E22CCD"/>
    <w:rsid w:val="00E23A11"/>
    <w:rsid w:val="00E23FB7"/>
    <w:rsid w:val="00E246E1"/>
    <w:rsid w:val="00E24A26"/>
    <w:rsid w:val="00E24A27"/>
    <w:rsid w:val="00E24B2D"/>
    <w:rsid w:val="00E2501D"/>
    <w:rsid w:val="00E253B3"/>
    <w:rsid w:val="00E25C91"/>
    <w:rsid w:val="00E25DBE"/>
    <w:rsid w:val="00E25F89"/>
    <w:rsid w:val="00E25F8B"/>
    <w:rsid w:val="00E269DA"/>
    <w:rsid w:val="00E26A9C"/>
    <w:rsid w:val="00E26C0B"/>
    <w:rsid w:val="00E2766A"/>
    <w:rsid w:val="00E3163B"/>
    <w:rsid w:val="00E3165B"/>
    <w:rsid w:val="00E32D62"/>
    <w:rsid w:val="00E339C0"/>
    <w:rsid w:val="00E339DC"/>
    <w:rsid w:val="00E33E15"/>
    <w:rsid w:val="00E34357"/>
    <w:rsid w:val="00E352EF"/>
    <w:rsid w:val="00E35AF2"/>
    <w:rsid w:val="00E35CC0"/>
    <w:rsid w:val="00E361B8"/>
    <w:rsid w:val="00E3633C"/>
    <w:rsid w:val="00E363BC"/>
    <w:rsid w:val="00E3696F"/>
    <w:rsid w:val="00E369E9"/>
    <w:rsid w:val="00E36A1B"/>
    <w:rsid w:val="00E37728"/>
    <w:rsid w:val="00E404C3"/>
    <w:rsid w:val="00E4053C"/>
    <w:rsid w:val="00E406DC"/>
    <w:rsid w:val="00E40BBD"/>
    <w:rsid w:val="00E4103F"/>
    <w:rsid w:val="00E41983"/>
    <w:rsid w:val="00E429ED"/>
    <w:rsid w:val="00E42B69"/>
    <w:rsid w:val="00E42C0F"/>
    <w:rsid w:val="00E42FA0"/>
    <w:rsid w:val="00E43F37"/>
    <w:rsid w:val="00E44185"/>
    <w:rsid w:val="00E44C06"/>
    <w:rsid w:val="00E450ED"/>
    <w:rsid w:val="00E45A10"/>
    <w:rsid w:val="00E45BC0"/>
    <w:rsid w:val="00E46221"/>
    <w:rsid w:val="00E46FF2"/>
    <w:rsid w:val="00E47543"/>
    <w:rsid w:val="00E4768B"/>
    <w:rsid w:val="00E4791B"/>
    <w:rsid w:val="00E479BB"/>
    <w:rsid w:val="00E47E31"/>
    <w:rsid w:val="00E50AC6"/>
    <w:rsid w:val="00E51148"/>
    <w:rsid w:val="00E51DDD"/>
    <w:rsid w:val="00E51FDD"/>
    <w:rsid w:val="00E522CB"/>
    <w:rsid w:val="00E52435"/>
    <w:rsid w:val="00E52D7F"/>
    <w:rsid w:val="00E53122"/>
    <w:rsid w:val="00E5351B"/>
    <w:rsid w:val="00E53FA9"/>
    <w:rsid w:val="00E5414C"/>
    <w:rsid w:val="00E54649"/>
    <w:rsid w:val="00E547B3"/>
    <w:rsid w:val="00E5590D"/>
    <w:rsid w:val="00E55D5A"/>
    <w:rsid w:val="00E56619"/>
    <w:rsid w:val="00E56CA2"/>
    <w:rsid w:val="00E56E14"/>
    <w:rsid w:val="00E5733D"/>
    <w:rsid w:val="00E57786"/>
    <w:rsid w:val="00E57A4F"/>
    <w:rsid w:val="00E61001"/>
    <w:rsid w:val="00E61602"/>
    <w:rsid w:val="00E61CC0"/>
    <w:rsid w:val="00E6201E"/>
    <w:rsid w:val="00E6277B"/>
    <w:rsid w:val="00E6344E"/>
    <w:rsid w:val="00E63B87"/>
    <w:rsid w:val="00E6409A"/>
    <w:rsid w:val="00E64424"/>
    <w:rsid w:val="00E64455"/>
    <w:rsid w:val="00E64C99"/>
    <w:rsid w:val="00E64CD3"/>
    <w:rsid w:val="00E66EDB"/>
    <w:rsid w:val="00E671C9"/>
    <w:rsid w:val="00E67293"/>
    <w:rsid w:val="00E6743F"/>
    <w:rsid w:val="00E6758E"/>
    <w:rsid w:val="00E67D2B"/>
    <w:rsid w:val="00E67E23"/>
    <w:rsid w:val="00E70016"/>
    <w:rsid w:val="00E70735"/>
    <w:rsid w:val="00E70B8A"/>
    <w:rsid w:val="00E70BC7"/>
    <w:rsid w:val="00E70C48"/>
    <w:rsid w:val="00E70FBC"/>
    <w:rsid w:val="00E71547"/>
    <w:rsid w:val="00E718F5"/>
    <w:rsid w:val="00E71DEB"/>
    <w:rsid w:val="00E721D5"/>
    <w:rsid w:val="00E72C01"/>
    <w:rsid w:val="00E732F6"/>
    <w:rsid w:val="00E741AC"/>
    <w:rsid w:val="00E749D8"/>
    <w:rsid w:val="00E75094"/>
    <w:rsid w:val="00E75174"/>
    <w:rsid w:val="00E75B78"/>
    <w:rsid w:val="00E75EBA"/>
    <w:rsid w:val="00E76113"/>
    <w:rsid w:val="00E763B4"/>
    <w:rsid w:val="00E76DAC"/>
    <w:rsid w:val="00E777A6"/>
    <w:rsid w:val="00E77848"/>
    <w:rsid w:val="00E802A5"/>
    <w:rsid w:val="00E80514"/>
    <w:rsid w:val="00E80BBA"/>
    <w:rsid w:val="00E80E5B"/>
    <w:rsid w:val="00E816C5"/>
    <w:rsid w:val="00E81CD4"/>
    <w:rsid w:val="00E81CE0"/>
    <w:rsid w:val="00E81E7C"/>
    <w:rsid w:val="00E81FFF"/>
    <w:rsid w:val="00E8224D"/>
    <w:rsid w:val="00E82705"/>
    <w:rsid w:val="00E845AB"/>
    <w:rsid w:val="00E8519F"/>
    <w:rsid w:val="00E855CD"/>
    <w:rsid w:val="00E85CC3"/>
    <w:rsid w:val="00E8644A"/>
    <w:rsid w:val="00E868B0"/>
    <w:rsid w:val="00E868FF"/>
    <w:rsid w:val="00E87DF8"/>
    <w:rsid w:val="00E90279"/>
    <w:rsid w:val="00E902EA"/>
    <w:rsid w:val="00E90635"/>
    <w:rsid w:val="00E909A1"/>
    <w:rsid w:val="00E90BFF"/>
    <w:rsid w:val="00E91858"/>
    <w:rsid w:val="00E91E08"/>
    <w:rsid w:val="00E91F04"/>
    <w:rsid w:val="00E91F35"/>
    <w:rsid w:val="00E91F88"/>
    <w:rsid w:val="00E9201F"/>
    <w:rsid w:val="00E923F3"/>
    <w:rsid w:val="00E92481"/>
    <w:rsid w:val="00E92D42"/>
    <w:rsid w:val="00E9304E"/>
    <w:rsid w:val="00E940D6"/>
    <w:rsid w:val="00E943C2"/>
    <w:rsid w:val="00E94B38"/>
    <w:rsid w:val="00E94CF1"/>
    <w:rsid w:val="00E94F0D"/>
    <w:rsid w:val="00E957AB"/>
    <w:rsid w:val="00E95BA6"/>
    <w:rsid w:val="00E9635D"/>
    <w:rsid w:val="00E968F4"/>
    <w:rsid w:val="00E97648"/>
    <w:rsid w:val="00E976AD"/>
    <w:rsid w:val="00E97CC8"/>
    <w:rsid w:val="00EA0935"/>
    <w:rsid w:val="00EA0E4A"/>
    <w:rsid w:val="00EA17A9"/>
    <w:rsid w:val="00EA1978"/>
    <w:rsid w:val="00EA1A54"/>
    <w:rsid w:val="00EA1AF5"/>
    <w:rsid w:val="00EA20D5"/>
    <w:rsid w:val="00EA2226"/>
    <w:rsid w:val="00EA26FC"/>
    <w:rsid w:val="00EA2ED3"/>
    <w:rsid w:val="00EA30AD"/>
    <w:rsid w:val="00EA3B5A"/>
    <w:rsid w:val="00EA3BF4"/>
    <w:rsid w:val="00EA3FB9"/>
    <w:rsid w:val="00EA410E"/>
    <w:rsid w:val="00EA4BB2"/>
    <w:rsid w:val="00EA4FD1"/>
    <w:rsid w:val="00EA53C2"/>
    <w:rsid w:val="00EA5695"/>
    <w:rsid w:val="00EA5B0A"/>
    <w:rsid w:val="00EA61F6"/>
    <w:rsid w:val="00EA63F6"/>
    <w:rsid w:val="00EA65AD"/>
    <w:rsid w:val="00EA727A"/>
    <w:rsid w:val="00EA7A95"/>
    <w:rsid w:val="00EA7FCF"/>
    <w:rsid w:val="00EB0CA3"/>
    <w:rsid w:val="00EB0F98"/>
    <w:rsid w:val="00EB0FCB"/>
    <w:rsid w:val="00EB104F"/>
    <w:rsid w:val="00EB14AA"/>
    <w:rsid w:val="00EB160C"/>
    <w:rsid w:val="00EB1AB2"/>
    <w:rsid w:val="00EB1B27"/>
    <w:rsid w:val="00EB1DA8"/>
    <w:rsid w:val="00EB3921"/>
    <w:rsid w:val="00EB3D55"/>
    <w:rsid w:val="00EB40DB"/>
    <w:rsid w:val="00EB4CFF"/>
    <w:rsid w:val="00EB5476"/>
    <w:rsid w:val="00EB54AB"/>
    <w:rsid w:val="00EB5549"/>
    <w:rsid w:val="00EB5985"/>
    <w:rsid w:val="00EB5A81"/>
    <w:rsid w:val="00EB6524"/>
    <w:rsid w:val="00EB6ABD"/>
    <w:rsid w:val="00EB70B0"/>
    <w:rsid w:val="00EB7612"/>
    <w:rsid w:val="00EB7633"/>
    <w:rsid w:val="00EB7736"/>
    <w:rsid w:val="00EC069D"/>
    <w:rsid w:val="00EC25CF"/>
    <w:rsid w:val="00EC2651"/>
    <w:rsid w:val="00EC2CDE"/>
    <w:rsid w:val="00EC2D00"/>
    <w:rsid w:val="00EC2E2D"/>
    <w:rsid w:val="00EC37AD"/>
    <w:rsid w:val="00EC462B"/>
    <w:rsid w:val="00EC4723"/>
    <w:rsid w:val="00EC56E0"/>
    <w:rsid w:val="00EC6057"/>
    <w:rsid w:val="00EC6847"/>
    <w:rsid w:val="00EC743C"/>
    <w:rsid w:val="00EC7534"/>
    <w:rsid w:val="00EC770F"/>
    <w:rsid w:val="00EC7DB6"/>
    <w:rsid w:val="00ED01CD"/>
    <w:rsid w:val="00ED0B07"/>
    <w:rsid w:val="00ED162F"/>
    <w:rsid w:val="00ED21F3"/>
    <w:rsid w:val="00ED2A3B"/>
    <w:rsid w:val="00ED2E52"/>
    <w:rsid w:val="00ED3024"/>
    <w:rsid w:val="00ED3C45"/>
    <w:rsid w:val="00ED3F27"/>
    <w:rsid w:val="00ED4D2F"/>
    <w:rsid w:val="00ED545D"/>
    <w:rsid w:val="00ED598F"/>
    <w:rsid w:val="00ED5997"/>
    <w:rsid w:val="00ED5EE9"/>
    <w:rsid w:val="00ED5FE4"/>
    <w:rsid w:val="00ED6816"/>
    <w:rsid w:val="00ED71C5"/>
    <w:rsid w:val="00EE0286"/>
    <w:rsid w:val="00EE0476"/>
    <w:rsid w:val="00EE04C4"/>
    <w:rsid w:val="00EE16FA"/>
    <w:rsid w:val="00EE1D1D"/>
    <w:rsid w:val="00EE1ECE"/>
    <w:rsid w:val="00EE225F"/>
    <w:rsid w:val="00EE3615"/>
    <w:rsid w:val="00EE3C42"/>
    <w:rsid w:val="00EE3D4F"/>
    <w:rsid w:val="00EE3E62"/>
    <w:rsid w:val="00EE51D3"/>
    <w:rsid w:val="00EE534D"/>
    <w:rsid w:val="00EE53A1"/>
    <w:rsid w:val="00EE5560"/>
    <w:rsid w:val="00EE6528"/>
    <w:rsid w:val="00EE688F"/>
    <w:rsid w:val="00EE6A6E"/>
    <w:rsid w:val="00EE6F1E"/>
    <w:rsid w:val="00EE6F25"/>
    <w:rsid w:val="00EE7359"/>
    <w:rsid w:val="00EE750C"/>
    <w:rsid w:val="00EE7B8B"/>
    <w:rsid w:val="00EF0348"/>
    <w:rsid w:val="00EF04E3"/>
    <w:rsid w:val="00EF0862"/>
    <w:rsid w:val="00EF0A2F"/>
    <w:rsid w:val="00EF1DEB"/>
    <w:rsid w:val="00EF1F9C"/>
    <w:rsid w:val="00EF205E"/>
    <w:rsid w:val="00EF21A0"/>
    <w:rsid w:val="00EF26BA"/>
    <w:rsid w:val="00EF2950"/>
    <w:rsid w:val="00EF29AD"/>
    <w:rsid w:val="00EF3A39"/>
    <w:rsid w:val="00EF4205"/>
    <w:rsid w:val="00EF4366"/>
    <w:rsid w:val="00EF4CD6"/>
    <w:rsid w:val="00EF5530"/>
    <w:rsid w:val="00EF55A0"/>
    <w:rsid w:val="00EF5917"/>
    <w:rsid w:val="00EF5CAB"/>
    <w:rsid w:val="00EF5FB3"/>
    <w:rsid w:val="00EF63D1"/>
    <w:rsid w:val="00EF6513"/>
    <w:rsid w:val="00EF6683"/>
    <w:rsid w:val="00EF7002"/>
    <w:rsid w:val="00EF72A9"/>
    <w:rsid w:val="00EF769B"/>
    <w:rsid w:val="00EF7C7F"/>
    <w:rsid w:val="00F0061D"/>
    <w:rsid w:val="00F00A25"/>
    <w:rsid w:val="00F017DD"/>
    <w:rsid w:val="00F01A6A"/>
    <w:rsid w:val="00F01C4C"/>
    <w:rsid w:val="00F0206A"/>
    <w:rsid w:val="00F027BA"/>
    <w:rsid w:val="00F03E79"/>
    <w:rsid w:val="00F045E8"/>
    <w:rsid w:val="00F04CE1"/>
    <w:rsid w:val="00F05705"/>
    <w:rsid w:val="00F05A08"/>
    <w:rsid w:val="00F0628D"/>
    <w:rsid w:val="00F06651"/>
    <w:rsid w:val="00F06E7F"/>
    <w:rsid w:val="00F07570"/>
    <w:rsid w:val="00F07660"/>
    <w:rsid w:val="00F07DE6"/>
    <w:rsid w:val="00F07F90"/>
    <w:rsid w:val="00F10551"/>
    <w:rsid w:val="00F1056C"/>
    <w:rsid w:val="00F1058F"/>
    <w:rsid w:val="00F106FF"/>
    <w:rsid w:val="00F107F1"/>
    <w:rsid w:val="00F10DCD"/>
    <w:rsid w:val="00F10FC1"/>
    <w:rsid w:val="00F112FD"/>
    <w:rsid w:val="00F12021"/>
    <w:rsid w:val="00F123AF"/>
    <w:rsid w:val="00F12A51"/>
    <w:rsid w:val="00F12EB7"/>
    <w:rsid w:val="00F13087"/>
    <w:rsid w:val="00F13097"/>
    <w:rsid w:val="00F13376"/>
    <w:rsid w:val="00F133A1"/>
    <w:rsid w:val="00F1368F"/>
    <w:rsid w:val="00F13ECD"/>
    <w:rsid w:val="00F14328"/>
    <w:rsid w:val="00F155CE"/>
    <w:rsid w:val="00F156C0"/>
    <w:rsid w:val="00F17166"/>
    <w:rsid w:val="00F174FA"/>
    <w:rsid w:val="00F17EAE"/>
    <w:rsid w:val="00F17F4D"/>
    <w:rsid w:val="00F2006A"/>
    <w:rsid w:val="00F205F2"/>
    <w:rsid w:val="00F218D4"/>
    <w:rsid w:val="00F2250A"/>
    <w:rsid w:val="00F22738"/>
    <w:rsid w:val="00F2294A"/>
    <w:rsid w:val="00F22BE1"/>
    <w:rsid w:val="00F238DC"/>
    <w:rsid w:val="00F24788"/>
    <w:rsid w:val="00F24A06"/>
    <w:rsid w:val="00F24DEB"/>
    <w:rsid w:val="00F250AB"/>
    <w:rsid w:val="00F2578E"/>
    <w:rsid w:val="00F2635F"/>
    <w:rsid w:val="00F2640F"/>
    <w:rsid w:val="00F265BD"/>
    <w:rsid w:val="00F26B80"/>
    <w:rsid w:val="00F273DC"/>
    <w:rsid w:val="00F27C34"/>
    <w:rsid w:val="00F27E46"/>
    <w:rsid w:val="00F301C2"/>
    <w:rsid w:val="00F3020A"/>
    <w:rsid w:val="00F302E1"/>
    <w:rsid w:val="00F30A46"/>
    <w:rsid w:val="00F30E7C"/>
    <w:rsid w:val="00F31A25"/>
    <w:rsid w:val="00F31A58"/>
    <w:rsid w:val="00F31B22"/>
    <w:rsid w:val="00F31B49"/>
    <w:rsid w:val="00F322B6"/>
    <w:rsid w:val="00F32B12"/>
    <w:rsid w:val="00F32F56"/>
    <w:rsid w:val="00F33D25"/>
    <w:rsid w:val="00F33D4F"/>
    <w:rsid w:val="00F34CD6"/>
    <w:rsid w:val="00F34DF8"/>
    <w:rsid w:val="00F3577C"/>
    <w:rsid w:val="00F35873"/>
    <w:rsid w:val="00F35920"/>
    <w:rsid w:val="00F3647B"/>
    <w:rsid w:val="00F366A5"/>
    <w:rsid w:val="00F36A2C"/>
    <w:rsid w:val="00F36C5F"/>
    <w:rsid w:val="00F36DA3"/>
    <w:rsid w:val="00F37248"/>
    <w:rsid w:val="00F37259"/>
    <w:rsid w:val="00F37F23"/>
    <w:rsid w:val="00F400B5"/>
    <w:rsid w:val="00F405A4"/>
    <w:rsid w:val="00F4124D"/>
    <w:rsid w:val="00F419B4"/>
    <w:rsid w:val="00F41F05"/>
    <w:rsid w:val="00F4216F"/>
    <w:rsid w:val="00F4251B"/>
    <w:rsid w:val="00F429E6"/>
    <w:rsid w:val="00F42F67"/>
    <w:rsid w:val="00F433A8"/>
    <w:rsid w:val="00F433BD"/>
    <w:rsid w:val="00F43AD7"/>
    <w:rsid w:val="00F43E26"/>
    <w:rsid w:val="00F444DA"/>
    <w:rsid w:val="00F44724"/>
    <w:rsid w:val="00F44B2F"/>
    <w:rsid w:val="00F44CE3"/>
    <w:rsid w:val="00F44EC5"/>
    <w:rsid w:val="00F45C72"/>
    <w:rsid w:val="00F4675F"/>
    <w:rsid w:val="00F47498"/>
    <w:rsid w:val="00F478F8"/>
    <w:rsid w:val="00F503D2"/>
    <w:rsid w:val="00F512B2"/>
    <w:rsid w:val="00F512C6"/>
    <w:rsid w:val="00F516D4"/>
    <w:rsid w:val="00F51E76"/>
    <w:rsid w:val="00F5270F"/>
    <w:rsid w:val="00F5283D"/>
    <w:rsid w:val="00F52ABA"/>
    <w:rsid w:val="00F52BC7"/>
    <w:rsid w:val="00F536FC"/>
    <w:rsid w:val="00F53BF4"/>
    <w:rsid w:val="00F53BFB"/>
    <w:rsid w:val="00F53F9A"/>
    <w:rsid w:val="00F54266"/>
    <w:rsid w:val="00F54EF5"/>
    <w:rsid w:val="00F55043"/>
    <w:rsid w:val="00F55A2F"/>
    <w:rsid w:val="00F55BE7"/>
    <w:rsid w:val="00F55C77"/>
    <w:rsid w:val="00F5691D"/>
    <w:rsid w:val="00F56DCF"/>
    <w:rsid w:val="00F57034"/>
    <w:rsid w:val="00F60447"/>
    <w:rsid w:val="00F608E3"/>
    <w:rsid w:val="00F60BE9"/>
    <w:rsid w:val="00F60EB2"/>
    <w:rsid w:val="00F616DF"/>
    <w:rsid w:val="00F61FD8"/>
    <w:rsid w:val="00F62446"/>
    <w:rsid w:val="00F62ABE"/>
    <w:rsid w:val="00F62DBF"/>
    <w:rsid w:val="00F6373C"/>
    <w:rsid w:val="00F63997"/>
    <w:rsid w:val="00F641FC"/>
    <w:rsid w:val="00F647F7"/>
    <w:rsid w:val="00F6566A"/>
    <w:rsid w:val="00F6583C"/>
    <w:rsid w:val="00F6589A"/>
    <w:rsid w:val="00F6603D"/>
    <w:rsid w:val="00F6642C"/>
    <w:rsid w:val="00F66660"/>
    <w:rsid w:val="00F6755E"/>
    <w:rsid w:val="00F6772F"/>
    <w:rsid w:val="00F6783E"/>
    <w:rsid w:val="00F70DBE"/>
    <w:rsid w:val="00F71124"/>
    <w:rsid w:val="00F71260"/>
    <w:rsid w:val="00F713D5"/>
    <w:rsid w:val="00F71888"/>
    <w:rsid w:val="00F719CD"/>
    <w:rsid w:val="00F71BB8"/>
    <w:rsid w:val="00F72584"/>
    <w:rsid w:val="00F7290D"/>
    <w:rsid w:val="00F7302F"/>
    <w:rsid w:val="00F732EC"/>
    <w:rsid w:val="00F73315"/>
    <w:rsid w:val="00F73767"/>
    <w:rsid w:val="00F73800"/>
    <w:rsid w:val="00F73861"/>
    <w:rsid w:val="00F73D08"/>
    <w:rsid w:val="00F741E0"/>
    <w:rsid w:val="00F74816"/>
    <w:rsid w:val="00F75853"/>
    <w:rsid w:val="00F7586B"/>
    <w:rsid w:val="00F75916"/>
    <w:rsid w:val="00F75F2F"/>
    <w:rsid w:val="00F76327"/>
    <w:rsid w:val="00F76445"/>
    <w:rsid w:val="00F76C10"/>
    <w:rsid w:val="00F76ECC"/>
    <w:rsid w:val="00F770A9"/>
    <w:rsid w:val="00F7756A"/>
    <w:rsid w:val="00F77A69"/>
    <w:rsid w:val="00F77E97"/>
    <w:rsid w:val="00F77FE5"/>
    <w:rsid w:val="00F80399"/>
    <w:rsid w:val="00F804D1"/>
    <w:rsid w:val="00F80C9F"/>
    <w:rsid w:val="00F812C8"/>
    <w:rsid w:val="00F8132D"/>
    <w:rsid w:val="00F817C5"/>
    <w:rsid w:val="00F818AE"/>
    <w:rsid w:val="00F81B40"/>
    <w:rsid w:val="00F820C4"/>
    <w:rsid w:val="00F822C3"/>
    <w:rsid w:val="00F823A5"/>
    <w:rsid w:val="00F823A8"/>
    <w:rsid w:val="00F82F32"/>
    <w:rsid w:val="00F83829"/>
    <w:rsid w:val="00F8384D"/>
    <w:rsid w:val="00F83D15"/>
    <w:rsid w:val="00F84069"/>
    <w:rsid w:val="00F843D7"/>
    <w:rsid w:val="00F84769"/>
    <w:rsid w:val="00F84ABB"/>
    <w:rsid w:val="00F84EF6"/>
    <w:rsid w:val="00F85536"/>
    <w:rsid w:val="00F85562"/>
    <w:rsid w:val="00F859DA"/>
    <w:rsid w:val="00F85ABC"/>
    <w:rsid w:val="00F85FE8"/>
    <w:rsid w:val="00F8657A"/>
    <w:rsid w:val="00F8679A"/>
    <w:rsid w:val="00F8685D"/>
    <w:rsid w:val="00F87117"/>
    <w:rsid w:val="00F8736C"/>
    <w:rsid w:val="00F877EF"/>
    <w:rsid w:val="00F87C95"/>
    <w:rsid w:val="00F9030E"/>
    <w:rsid w:val="00F90A7D"/>
    <w:rsid w:val="00F90ADB"/>
    <w:rsid w:val="00F90E78"/>
    <w:rsid w:val="00F91209"/>
    <w:rsid w:val="00F91BAA"/>
    <w:rsid w:val="00F91C02"/>
    <w:rsid w:val="00F921F8"/>
    <w:rsid w:val="00F9221F"/>
    <w:rsid w:val="00F92CF5"/>
    <w:rsid w:val="00F931C7"/>
    <w:rsid w:val="00F93559"/>
    <w:rsid w:val="00F93D72"/>
    <w:rsid w:val="00F93E65"/>
    <w:rsid w:val="00F94070"/>
    <w:rsid w:val="00F950B5"/>
    <w:rsid w:val="00F9513F"/>
    <w:rsid w:val="00F96249"/>
    <w:rsid w:val="00F9649D"/>
    <w:rsid w:val="00F97908"/>
    <w:rsid w:val="00F97AF7"/>
    <w:rsid w:val="00F97B43"/>
    <w:rsid w:val="00F97C64"/>
    <w:rsid w:val="00FA0053"/>
    <w:rsid w:val="00FA027A"/>
    <w:rsid w:val="00FA07C6"/>
    <w:rsid w:val="00FA07F8"/>
    <w:rsid w:val="00FA0A77"/>
    <w:rsid w:val="00FA105C"/>
    <w:rsid w:val="00FA1475"/>
    <w:rsid w:val="00FA148A"/>
    <w:rsid w:val="00FA27C8"/>
    <w:rsid w:val="00FA2C40"/>
    <w:rsid w:val="00FA2D4C"/>
    <w:rsid w:val="00FA2D56"/>
    <w:rsid w:val="00FA329F"/>
    <w:rsid w:val="00FA359C"/>
    <w:rsid w:val="00FA3B76"/>
    <w:rsid w:val="00FA3F05"/>
    <w:rsid w:val="00FA3FBC"/>
    <w:rsid w:val="00FA4622"/>
    <w:rsid w:val="00FA4D66"/>
    <w:rsid w:val="00FA5A4E"/>
    <w:rsid w:val="00FA7189"/>
    <w:rsid w:val="00FA7C14"/>
    <w:rsid w:val="00FB0082"/>
    <w:rsid w:val="00FB0243"/>
    <w:rsid w:val="00FB0E87"/>
    <w:rsid w:val="00FB1527"/>
    <w:rsid w:val="00FB2537"/>
    <w:rsid w:val="00FB33DC"/>
    <w:rsid w:val="00FB3BEE"/>
    <w:rsid w:val="00FB4313"/>
    <w:rsid w:val="00FB4338"/>
    <w:rsid w:val="00FB477E"/>
    <w:rsid w:val="00FB4C9C"/>
    <w:rsid w:val="00FB4D0A"/>
    <w:rsid w:val="00FB51A2"/>
    <w:rsid w:val="00FB5BAE"/>
    <w:rsid w:val="00FB5F43"/>
    <w:rsid w:val="00FB6165"/>
    <w:rsid w:val="00FB6818"/>
    <w:rsid w:val="00FC0150"/>
    <w:rsid w:val="00FC03AB"/>
    <w:rsid w:val="00FC0755"/>
    <w:rsid w:val="00FC0A61"/>
    <w:rsid w:val="00FC159F"/>
    <w:rsid w:val="00FC17F6"/>
    <w:rsid w:val="00FC1BE1"/>
    <w:rsid w:val="00FC1D20"/>
    <w:rsid w:val="00FC2241"/>
    <w:rsid w:val="00FC2366"/>
    <w:rsid w:val="00FC2596"/>
    <w:rsid w:val="00FC2E1E"/>
    <w:rsid w:val="00FC4729"/>
    <w:rsid w:val="00FC4A8C"/>
    <w:rsid w:val="00FC53DB"/>
    <w:rsid w:val="00FC5432"/>
    <w:rsid w:val="00FC5BE0"/>
    <w:rsid w:val="00FC5FC2"/>
    <w:rsid w:val="00FC6177"/>
    <w:rsid w:val="00FC63D1"/>
    <w:rsid w:val="00FC6690"/>
    <w:rsid w:val="00FC6DB5"/>
    <w:rsid w:val="00FC7528"/>
    <w:rsid w:val="00FD0098"/>
    <w:rsid w:val="00FD0572"/>
    <w:rsid w:val="00FD0851"/>
    <w:rsid w:val="00FD1167"/>
    <w:rsid w:val="00FD1A97"/>
    <w:rsid w:val="00FD1AC4"/>
    <w:rsid w:val="00FD2D7B"/>
    <w:rsid w:val="00FD3291"/>
    <w:rsid w:val="00FD37F6"/>
    <w:rsid w:val="00FD4589"/>
    <w:rsid w:val="00FD46DF"/>
    <w:rsid w:val="00FD473E"/>
    <w:rsid w:val="00FD548D"/>
    <w:rsid w:val="00FD55CC"/>
    <w:rsid w:val="00FD59E0"/>
    <w:rsid w:val="00FD5F6D"/>
    <w:rsid w:val="00FD6279"/>
    <w:rsid w:val="00FD78E6"/>
    <w:rsid w:val="00FD7A5E"/>
    <w:rsid w:val="00FD7DF9"/>
    <w:rsid w:val="00FE0B51"/>
    <w:rsid w:val="00FE0B78"/>
    <w:rsid w:val="00FE0D8D"/>
    <w:rsid w:val="00FE0ED4"/>
    <w:rsid w:val="00FE125F"/>
    <w:rsid w:val="00FE16DD"/>
    <w:rsid w:val="00FE1EAB"/>
    <w:rsid w:val="00FE27D8"/>
    <w:rsid w:val="00FE2AB3"/>
    <w:rsid w:val="00FE2F08"/>
    <w:rsid w:val="00FE3465"/>
    <w:rsid w:val="00FE3B65"/>
    <w:rsid w:val="00FE3C68"/>
    <w:rsid w:val="00FE51F6"/>
    <w:rsid w:val="00FE52B9"/>
    <w:rsid w:val="00FE602C"/>
    <w:rsid w:val="00FE64B6"/>
    <w:rsid w:val="00FE67CF"/>
    <w:rsid w:val="00FE6D20"/>
    <w:rsid w:val="00FE6FB9"/>
    <w:rsid w:val="00FE7549"/>
    <w:rsid w:val="00FE75CF"/>
    <w:rsid w:val="00FE7BCC"/>
    <w:rsid w:val="00FF126D"/>
    <w:rsid w:val="00FF1AC3"/>
    <w:rsid w:val="00FF2310"/>
    <w:rsid w:val="00FF2E73"/>
    <w:rsid w:val="00FF3755"/>
    <w:rsid w:val="00FF386D"/>
    <w:rsid w:val="00FF394C"/>
    <w:rsid w:val="00FF3BD6"/>
    <w:rsid w:val="00FF3C62"/>
    <w:rsid w:val="00FF4A76"/>
    <w:rsid w:val="00FF4AE2"/>
    <w:rsid w:val="00FF50A8"/>
    <w:rsid w:val="00FF52F0"/>
    <w:rsid w:val="00FF571E"/>
    <w:rsid w:val="00FF5841"/>
    <w:rsid w:val="00FF620A"/>
    <w:rsid w:val="00FF6975"/>
    <w:rsid w:val="00FF6A55"/>
    <w:rsid w:val="00FF6BD1"/>
    <w:rsid w:val="00FF6CC0"/>
    <w:rsid w:val="00FF7142"/>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toc 1" w:uiPriority="39"/>
    <w:lsdException w:name="toc 2"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4BC7"/>
    <w:pPr>
      <w:autoSpaceDE w:val="0"/>
      <w:autoSpaceDN w:val="0"/>
      <w:adjustRightInd w:val="0"/>
      <w:snapToGrid w:val="0"/>
      <w:spacing w:after="120"/>
      <w:jc w:val="both"/>
    </w:pPr>
    <w:rPr>
      <w:sz w:val="22"/>
      <w:szCs w:val="22"/>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
    <w:name w:val="heading 2"/>
    <w:basedOn w:val="a"/>
    <w:next w:val="a"/>
    <w:link w:val="20"/>
    <w:qFormat/>
    <w:rsid w:val="00E940D6"/>
    <w:pPr>
      <w:keepNext/>
      <w:numPr>
        <w:ilvl w:val="1"/>
        <w:numId w:val="2"/>
      </w:numPr>
      <w:spacing w:before="120"/>
      <w:outlineLvl w:val="1"/>
    </w:pPr>
    <w:rPr>
      <w:b/>
      <w:bCs/>
      <w:sz w:val="24"/>
    </w:rPr>
  </w:style>
  <w:style w:type="paragraph" w:styleId="3">
    <w:name w:val="heading 3"/>
    <w:basedOn w:val="a"/>
    <w:next w:val="a"/>
    <w:qFormat/>
    <w:rsid w:val="00E940D6"/>
    <w:pPr>
      <w:keepNext/>
      <w:numPr>
        <w:ilvl w:val="2"/>
        <w:numId w:val="2"/>
      </w:numPr>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E940D6"/>
    <w:rPr>
      <w:sz w:val="20"/>
      <w:szCs w:val="20"/>
    </w:rPr>
  </w:style>
  <w:style w:type="character" w:styleId="a4">
    <w:name w:val="Hyperlink"/>
    <w:basedOn w:val="a0"/>
    <w:uiPriority w:val="99"/>
    <w:rsid w:val="00E940D6"/>
    <w:rPr>
      <w:color w:val="0000FF"/>
      <w:u w:val="single"/>
    </w:rPr>
  </w:style>
  <w:style w:type="paragraph" w:styleId="a5">
    <w:name w:val="caption"/>
    <w:aliases w:val="cap"/>
    <w:basedOn w:val="a"/>
    <w:next w:val="a"/>
    <w:link w:val="a6"/>
    <w:qFormat/>
    <w:rsid w:val="006A301E"/>
    <w:pPr>
      <w:jc w:val="center"/>
    </w:pPr>
    <w:rPr>
      <w:b/>
      <w:bCs/>
      <w:sz w:val="20"/>
      <w:szCs w:val="20"/>
    </w:rPr>
  </w:style>
  <w:style w:type="paragraph" w:customStyle="1" w:styleId="Normal">
    <w:name w:val="Normal."/>
    <w:rsid w:val="00E940D6"/>
    <w:pPr>
      <w:widowControl w:val="0"/>
      <w:spacing w:line="180" w:lineRule="atLeast"/>
    </w:pPr>
    <w:rPr>
      <w:rFonts w:eastAsia="Batang"/>
      <w:kern w:val="2"/>
      <w:sz w:val="18"/>
      <w:szCs w:val="18"/>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7">
    <w:name w:val="List Bullet"/>
    <w:basedOn w:val="a8"/>
    <w:rsid w:val="00E940D6"/>
    <w:pPr>
      <w:autoSpaceDE/>
      <w:autoSpaceDN/>
      <w:adjustRightInd/>
      <w:spacing w:after="180"/>
      <w:ind w:left="568" w:hanging="284"/>
      <w:jc w:val="left"/>
    </w:pPr>
    <w:rPr>
      <w:sz w:val="20"/>
      <w:szCs w:val="20"/>
      <w:lang w:val="en-GB"/>
    </w:rPr>
  </w:style>
  <w:style w:type="paragraph" w:styleId="a8">
    <w:name w:val="List"/>
    <w:basedOn w:val="a"/>
    <w:rsid w:val="00E940D6"/>
    <w:pPr>
      <w:ind w:left="360" w:hanging="360"/>
    </w:pPr>
  </w:style>
  <w:style w:type="paragraph" w:styleId="21">
    <w:name w:val="Body Text 2"/>
    <w:basedOn w:val="a"/>
    <w:rsid w:val="00E940D6"/>
    <w:pPr>
      <w:spacing w:after="0"/>
      <w:jc w:val="left"/>
    </w:pPr>
    <w:rPr>
      <w:szCs w:val="20"/>
    </w:rPr>
  </w:style>
  <w:style w:type="paragraph" w:styleId="a9">
    <w:name w:val="Balloon Text"/>
    <w:basedOn w:val="a"/>
    <w:semiHidden/>
    <w:rsid w:val="00E940D6"/>
    <w:rPr>
      <w:rFonts w:ascii="Tahoma" w:hAnsi="Tahoma" w:cs="Tahoma"/>
      <w:sz w:val="16"/>
      <w:szCs w:val="16"/>
    </w:rPr>
  </w:style>
  <w:style w:type="paragraph" w:customStyle="1" w:styleId="References">
    <w:name w:val="References"/>
    <w:basedOn w:val="a"/>
    <w:rsid w:val="005E1997"/>
    <w:pPr>
      <w:numPr>
        <w:numId w:val="1"/>
      </w:numPr>
      <w:adjustRightInd/>
      <w:spacing w:after="60"/>
    </w:pPr>
    <w:rPr>
      <w:sz w:val="20"/>
      <w:szCs w:val="16"/>
    </w:rPr>
  </w:style>
  <w:style w:type="character" w:styleId="aa">
    <w:name w:val="FollowedHyperlink"/>
    <w:basedOn w:val="a0"/>
    <w:rsid w:val="00E940D6"/>
    <w:rPr>
      <w:color w:val="800080"/>
      <w:u w:val="single"/>
    </w:rPr>
  </w:style>
  <w:style w:type="paragraph" w:styleId="ab">
    <w:name w:val="footnote text"/>
    <w:basedOn w:val="a"/>
    <w:semiHidden/>
    <w:rsid w:val="00E940D6"/>
    <w:rPr>
      <w:sz w:val="20"/>
      <w:szCs w:val="20"/>
    </w:rPr>
  </w:style>
  <w:style w:type="character" w:styleId="ac">
    <w:name w:val="footnote reference"/>
    <w:basedOn w:val="a0"/>
    <w:semiHidden/>
    <w:rsid w:val="00E940D6"/>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6">
    <w:name w:val="図表番号 (文字)"/>
    <w:aliases w:val="cap (文字)"/>
    <w:basedOn w:val="a0"/>
    <w:link w:val="a5"/>
    <w:uiPriority w:val="35"/>
    <w:rsid w:val="006A301E"/>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
    <w:rsid w:val="00AB3F38"/>
    <w:pPr>
      <w:tabs>
        <w:tab w:val="center" w:pos="4680"/>
        <w:tab w:val="right" w:pos="9360"/>
      </w:tabs>
    </w:pPr>
  </w:style>
  <w:style w:type="character" w:customStyle="1" w:styleId="af">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フッター (文字)"/>
    <w:basedOn w:val="a0"/>
    <w:link w:val="af0"/>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ＭＳ 明朝"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ＭＳ 明朝"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rsid w:val="00F4251B"/>
    <w:pPr>
      <w:keepNext/>
      <w:keepLines/>
      <w:autoSpaceDE/>
      <w:autoSpaceDN/>
      <w:adjustRightInd/>
      <w:spacing w:after="0"/>
      <w:jc w:val="center"/>
    </w:pPr>
    <w:rPr>
      <w:rFonts w:ascii="Arial" w:hAnsi="Arial"/>
      <w:sz w:val="18"/>
      <w:szCs w:val="20"/>
    </w:rPr>
  </w:style>
  <w:style w:type="paragraph" w:styleId="af2">
    <w:name w:val="Document Map"/>
    <w:basedOn w:val="a"/>
    <w:link w:val="af3"/>
    <w:rsid w:val="00FF4A76"/>
    <w:rPr>
      <w:rFonts w:ascii="SimSun"/>
      <w:sz w:val="18"/>
      <w:szCs w:val="18"/>
    </w:rPr>
  </w:style>
  <w:style w:type="character" w:customStyle="1" w:styleId="af3">
    <w:name w:val="見出しマップ (文字)"/>
    <w:basedOn w:val="a0"/>
    <w:link w:val="af2"/>
    <w:rsid w:val="00FF4A76"/>
    <w:rPr>
      <w:rFonts w:ascii="SimSun"/>
      <w:sz w:val="18"/>
      <w:szCs w:val="18"/>
      <w:lang w:eastAsia="en-US"/>
    </w:rPr>
  </w:style>
  <w:style w:type="character" w:styleId="af4">
    <w:name w:val="annotation reference"/>
    <w:basedOn w:val="a0"/>
    <w:rsid w:val="0076357A"/>
    <w:rPr>
      <w:sz w:val="21"/>
      <w:szCs w:val="21"/>
    </w:rPr>
  </w:style>
  <w:style w:type="paragraph" w:styleId="af5">
    <w:name w:val="annotation text"/>
    <w:basedOn w:val="a"/>
    <w:link w:val="af6"/>
    <w:rsid w:val="0076357A"/>
    <w:pPr>
      <w:jc w:val="left"/>
    </w:pPr>
  </w:style>
  <w:style w:type="character" w:customStyle="1" w:styleId="af6">
    <w:name w:val="コメント文字列 (文字)"/>
    <w:basedOn w:val="a0"/>
    <w:link w:val="af5"/>
    <w:rsid w:val="0076357A"/>
    <w:rPr>
      <w:sz w:val="22"/>
      <w:szCs w:val="22"/>
      <w:lang w:eastAsia="en-US"/>
    </w:rPr>
  </w:style>
  <w:style w:type="paragraph" w:styleId="af7">
    <w:name w:val="annotation subject"/>
    <w:basedOn w:val="af5"/>
    <w:next w:val="af5"/>
    <w:link w:val="af8"/>
    <w:rsid w:val="0076357A"/>
    <w:rPr>
      <w:b/>
      <w:bCs/>
    </w:rPr>
  </w:style>
  <w:style w:type="character" w:customStyle="1" w:styleId="af8">
    <w:name w:val="コメント内容 (文字)"/>
    <w:basedOn w:val="af6"/>
    <w:link w:val="af7"/>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9">
    <w:name w:val="List Paragraph"/>
    <w:basedOn w:val="a"/>
    <w:link w:val="afa"/>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b">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ＭＳ 明朝" w:hAnsi="Arial"/>
      <w:b/>
      <w:lang w:eastAsia="en-US"/>
    </w:rPr>
  </w:style>
  <w:style w:type="paragraph" w:customStyle="1" w:styleId="B1">
    <w:name w:val="B1"/>
    <w:basedOn w:val="a8"/>
    <w:link w:val="B1Zchn"/>
    <w:rsid w:val="008D5465"/>
    <w:pPr>
      <w:autoSpaceDE/>
      <w:autoSpaceDN/>
      <w:adjustRightInd/>
      <w:snapToGrid/>
      <w:spacing w:after="180"/>
      <w:ind w:left="568" w:hanging="284"/>
      <w:jc w:val="left"/>
    </w:pPr>
    <w:rPr>
      <w:rFonts w:eastAsia="ＭＳ 明朝"/>
      <w:sz w:val="20"/>
      <w:szCs w:val="20"/>
      <w:lang w:val="en-GB"/>
    </w:rPr>
  </w:style>
  <w:style w:type="paragraph" w:customStyle="1" w:styleId="B2">
    <w:name w:val="B2"/>
    <w:basedOn w:val="22"/>
    <w:rsid w:val="008D5465"/>
    <w:pPr>
      <w:autoSpaceDE/>
      <w:autoSpaceDN/>
      <w:adjustRightInd/>
      <w:snapToGrid/>
      <w:spacing w:after="180"/>
      <w:ind w:leftChars="0" w:left="851" w:firstLineChars="0" w:hanging="284"/>
      <w:contextualSpacing w:val="0"/>
      <w:jc w:val="left"/>
    </w:pPr>
    <w:rPr>
      <w:rFonts w:eastAsia="ＭＳ 明朝"/>
      <w:sz w:val="20"/>
      <w:szCs w:val="20"/>
      <w:lang w:val="en-GB"/>
    </w:rPr>
  </w:style>
  <w:style w:type="character" w:customStyle="1" w:styleId="B1Zchn">
    <w:name w:val="B1 Zchn"/>
    <w:basedOn w:val="a0"/>
    <w:link w:val="B1"/>
    <w:rsid w:val="008D5465"/>
    <w:rPr>
      <w:rFonts w:eastAsia="ＭＳ 明朝"/>
      <w:lang w:eastAsia="en-US"/>
    </w:rPr>
  </w:style>
  <w:style w:type="paragraph" w:styleId="22">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ＭＳ 明朝"/>
      <w:noProof/>
      <w:szCs w:val="16"/>
    </w:rPr>
  </w:style>
  <w:style w:type="paragraph" w:customStyle="1" w:styleId="Doc-text2">
    <w:name w:val="Doc-text2"/>
    <w:basedOn w:val="a"/>
    <w:link w:val="Doc-text2Char"/>
    <w:rsid w:val="00DC436A"/>
    <w:pPr>
      <w:tabs>
        <w:tab w:val="left" w:pos="1622"/>
      </w:tabs>
      <w:autoSpaceDE/>
      <w:autoSpaceDN/>
      <w:adjustRightInd/>
      <w:snapToGrid/>
      <w:spacing w:after="0"/>
      <w:ind w:left="1622" w:hanging="363"/>
      <w:jc w:val="left"/>
    </w:pPr>
    <w:rPr>
      <w:rFonts w:ascii="Arial" w:eastAsia="ＭＳ 明朝" w:hAnsi="Arial"/>
      <w:sz w:val="20"/>
      <w:szCs w:val="24"/>
      <w:lang w:val="en-GB" w:eastAsia="en-GB"/>
    </w:rPr>
  </w:style>
  <w:style w:type="character" w:customStyle="1" w:styleId="Doc-text2Char">
    <w:name w:val="Doc-text2 Char"/>
    <w:link w:val="Doc-text2"/>
    <w:rsid w:val="00DC436A"/>
    <w:rPr>
      <w:rFonts w:ascii="Arial" w:eastAsia="ＭＳ 明朝"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afa">
    <w:name w:val="リスト段落 (文字)"/>
    <w:link w:val="af9"/>
    <w:uiPriority w:val="34"/>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ＭＳ 明朝" w:hAnsi="Arial"/>
      <w:lang w:val="en-GB"/>
    </w:rPr>
  </w:style>
  <w:style w:type="paragraph" w:styleId="af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11">
    <w:name w:val="toc 1"/>
    <w:basedOn w:val="a"/>
    <w:next w:val="a"/>
    <w:autoRedefine/>
    <w:uiPriority w:val="39"/>
    <w:unhideWhenUsed/>
    <w:rsid w:val="0070592C"/>
  </w:style>
  <w:style w:type="paragraph" w:styleId="23">
    <w:name w:val="toc 2"/>
    <w:basedOn w:val="a"/>
    <w:next w:val="a"/>
    <w:autoRedefine/>
    <w:uiPriority w:val="39"/>
    <w:unhideWhenUsed/>
    <w:rsid w:val="0070592C"/>
    <w:pPr>
      <w:ind w:leftChars="200" w:left="420"/>
    </w:pPr>
  </w:style>
  <w:style w:type="character" w:styleId="afd">
    <w:name w:val="Placeholder Text"/>
    <w:basedOn w:val="a0"/>
    <w:uiPriority w:val="99"/>
    <w:semiHidden/>
    <w:rsid w:val="000D67D5"/>
    <w:rPr>
      <w:color w:val="808080"/>
    </w:rPr>
  </w:style>
  <w:style w:type="paragraph" w:styleId="Web">
    <w:name w:val="Normal (Web)"/>
    <w:basedOn w:val="a"/>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afe">
    <w:name w:val="Date"/>
    <w:basedOn w:val="a"/>
    <w:next w:val="a"/>
    <w:link w:val="aff"/>
    <w:rsid w:val="00BA3D1D"/>
    <w:pPr>
      <w:ind w:leftChars="2500" w:left="100"/>
    </w:pPr>
  </w:style>
  <w:style w:type="character" w:customStyle="1" w:styleId="aff">
    <w:name w:val="日付 (文字)"/>
    <w:basedOn w:val="a0"/>
    <w:link w:val="afe"/>
    <w:rsid w:val="00BA3D1D"/>
    <w:rPr>
      <w:sz w:val="22"/>
      <w:szCs w:val="22"/>
    </w:rPr>
  </w:style>
  <w:style w:type="character" w:customStyle="1" w:styleId="20">
    <w:name w:val="見出し 2 (文字)"/>
    <w:basedOn w:val="a0"/>
    <w:link w:val="2"/>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f0">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f1">
    <w:name w:val="Title"/>
    <w:basedOn w:val="a"/>
    <w:next w:val="a"/>
    <w:link w:val="aff2"/>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aff2">
    <w:name w:val="表題 (文字)"/>
    <w:basedOn w:val="a0"/>
    <w:link w:val="aff1"/>
    <w:rsid w:val="00DD45C1"/>
    <w:rPr>
      <w:rFonts w:asciiTheme="majorHAnsi" w:eastAsia="SimSun" w:hAnsiTheme="majorHAnsi" w:cstheme="majorBidi"/>
      <w:b/>
      <w:bCs/>
      <w:sz w:val="32"/>
      <w:szCs w:val="32"/>
    </w:rPr>
  </w:style>
  <w:style w:type="paragraph" w:styleId="80">
    <w:name w:val="toc 8"/>
    <w:basedOn w:val="a"/>
    <w:next w:val="a"/>
    <w:autoRedefine/>
    <w:semiHidden/>
    <w:unhideWhenUsed/>
    <w:rsid w:val="00D26F78"/>
    <w:pPr>
      <w:ind w:leftChars="1400" w:left="2940"/>
    </w:pPr>
  </w:style>
  <w:style w:type="paragraph" w:customStyle="1" w:styleId="LGTdoc">
    <w:name w:val="LGTdoc_본문"/>
    <w:basedOn w:val="a"/>
    <w:rsid w:val="00BA507D"/>
    <w:pPr>
      <w:widowControl w:val="0"/>
      <w:autoSpaceDE/>
      <w:autoSpaceDN/>
      <w:adjustRightInd/>
      <w:spacing w:after="0" w:line="264" w:lineRule="auto"/>
    </w:pPr>
    <w:rPr>
      <w:rFonts w:asciiTheme="minorHAnsi" w:eastAsia="Batang" w:hAnsiTheme="minorHAnsi" w:cstheme="minorBidi"/>
      <w:kern w:val="2"/>
      <w:szCs w:val="24"/>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toc 1" w:uiPriority="39"/>
    <w:lsdException w:name="toc 2"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4BC7"/>
    <w:pPr>
      <w:autoSpaceDE w:val="0"/>
      <w:autoSpaceDN w:val="0"/>
      <w:adjustRightInd w:val="0"/>
      <w:snapToGrid w:val="0"/>
      <w:spacing w:after="120"/>
      <w:jc w:val="both"/>
    </w:pPr>
    <w:rPr>
      <w:sz w:val="22"/>
      <w:szCs w:val="22"/>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
    <w:name w:val="heading 2"/>
    <w:basedOn w:val="a"/>
    <w:next w:val="a"/>
    <w:link w:val="20"/>
    <w:qFormat/>
    <w:rsid w:val="00E940D6"/>
    <w:pPr>
      <w:keepNext/>
      <w:numPr>
        <w:ilvl w:val="1"/>
        <w:numId w:val="2"/>
      </w:numPr>
      <w:spacing w:before="120"/>
      <w:outlineLvl w:val="1"/>
    </w:pPr>
    <w:rPr>
      <w:b/>
      <w:bCs/>
      <w:sz w:val="24"/>
    </w:rPr>
  </w:style>
  <w:style w:type="paragraph" w:styleId="3">
    <w:name w:val="heading 3"/>
    <w:basedOn w:val="a"/>
    <w:next w:val="a"/>
    <w:qFormat/>
    <w:rsid w:val="00E940D6"/>
    <w:pPr>
      <w:keepNext/>
      <w:numPr>
        <w:ilvl w:val="2"/>
        <w:numId w:val="2"/>
      </w:numPr>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E940D6"/>
    <w:rPr>
      <w:sz w:val="20"/>
      <w:szCs w:val="20"/>
    </w:rPr>
  </w:style>
  <w:style w:type="character" w:styleId="a4">
    <w:name w:val="Hyperlink"/>
    <w:basedOn w:val="a0"/>
    <w:uiPriority w:val="99"/>
    <w:rsid w:val="00E940D6"/>
    <w:rPr>
      <w:color w:val="0000FF"/>
      <w:u w:val="single"/>
    </w:rPr>
  </w:style>
  <w:style w:type="paragraph" w:styleId="a5">
    <w:name w:val="caption"/>
    <w:aliases w:val="cap"/>
    <w:basedOn w:val="a"/>
    <w:next w:val="a"/>
    <w:link w:val="a6"/>
    <w:qFormat/>
    <w:rsid w:val="006A301E"/>
    <w:pPr>
      <w:jc w:val="center"/>
    </w:pPr>
    <w:rPr>
      <w:b/>
      <w:bCs/>
      <w:sz w:val="20"/>
      <w:szCs w:val="20"/>
    </w:rPr>
  </w:style>
  <w:style w:type="paragraph" w:customStyle="1" w:styleId="Normal">
    <w:name w:val="Normal."/>
    <w:rsid w:val="00E940D6"/>
    <w:pPr>
      <w:widowControl w:val="0"/>
      <w:spacing w:line="180" w:lineRule="atLeast"/>
    </w:pPr>
    <w:rPr>
      <w:rFonts w:eastAsia="Batang"/>
      <w:kern w:val="2"/>
      <w:sz w:val="18"/>
      <w:szCs w:val="18"/>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7">
    <w:name w:val="List Bullet"/>
    <w:basedOn w:val="a8"/>
    <w:rsid w:val="00E940D6"/>
    <w:pPr>
      <w:autoSpaceDE/>
      <w:autoSpaceDN/>
      <w:adjustRightInd/>
      <w:spacing w:after="180"/>
      <w:ind w:left="568" w:hanging="284"/>
      <w:jc w:val="left"/>
    </w:pPr>
    <w:rPr>
      <w:sz w:val="20"/>
      <w:szCs w:val="20"/>
      <w:lang w:val="en-GB"/>
    </w:rPr>
  </w:style>
  <w:style w:type="paragraph" w:styleId="a8">
    <w:name w:val="List"/>
    <w:basedOn w:val="a"/>
    <w:rsid w:val="00E940D6"/>
    <w:pPr>
      <w:ind w:left="360" w:hanging="360"/>
    </w:pPr>
  </w:style>
  <w:style w:type="paragraph" w:styleId="21">
    <w:name w:val="Body Text 2"/>
    <w:basedOn w:val="a"/>
    <w:rsid w:val="00E940D6"/>
    <w:pPr>
      <w:spacing w:after="0"/>
      <w:jc w:val="left"/>
    </w:pPr>
    <w:rPr>
      <w:szCs w:val="20"/>
    </w:rPr>
  </w:style>
  <w:style w:type="paragraph" w:styleId="a9">
    <w:name w:val="Balloon Text"/>
    <w:basedOn w:val="a"/>
    <w:semiHidden/>
    <w:rsid w:val="00E940D6"/>
    <w:rPr>
      <w:rFonts w:ascii="Tahoma" w:hAnsi="Tahoma" w:cs="Tahoma"/>
      <w:sz w:val="16"/>
      <w:szCs w:val="16"/>
    </w:rPr>
  </w:style>
  <w:style w:type="paragraph" w:customStyle="1" w:styleId="References">
    <w:name w:val="References"/>
    <w:basedOn w:val="a"/>
    <w:rsid w:val="005E1997"/>
    <w:pPr>
      <w:numPr>
        <w:numId w:val="1"/>
      </w:numPr>
      <w:adjustRightInd/>
      <w:spacing w:after="60"/>
    </w:pPr>
    <w:rPr>
      <w:sz w:val="20"/>
      <w:szCs w:val="16"/>
    </w:rPr>
  </w:style>
  <w:style w:type="character" w:styleId="aa">
    <w:name w:val="FollowedHyperlink"/>
    <w:basedOn w:val="a0"/>
    <w:rsid w:val="00E940D6"/>
    <w:rPr>
      <w:color w:val="800080"/>
      <w:u w:val="single"/>
    </w:rPr>
  </w:style>
  <w:style w:type="paragraph" w:styleId="ab">
    <w:name w:val="footnote text"/>
    <w:basedOn w:val="a"/>
    <w:semiHidden/>
    <w:rsid w:val="00E940D6"/>
    <w:rPr>
      <w:sz w:val="20"/>
      <w:szCs w:val="20"/>
    </w:rPr>
  </w:style>
  <w:style w:type="character" w:styleId="ac">
    <w:name w:val="footnote reference"/>
    <w:basedOn w:val="a0"/>
    <w:semiHidden/>
    <w:rsid w:val="00E940D6"/>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6">
    <w:name w:val="図表番号 (文字)"/>
    <w:aliases w:val="cap (文字)"/>
    <w:basedOn w:val="a0"/>
    <w:link w:val="a5"/>
    <w:uiPriority w:val="35"/>
    <w:rsid w:val="006A301E"/>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
    <w:rsid w:val="00AB3F38"/>
    <w:pPr>
      <w:tabs>
        <w:tab w:val="center" w:pos="4680"/>
        <w:tab w:val="right" w:pos="9360"/>
      </w:tabs>
    </w:pPr>
  </w:style>
  <w:style w:type="character" w:customStyle="1" w:styleId="af">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フッター (文字)"/>
    <w:basedOn w:val="a0"/>
    <w:link w:val="af0"/>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ＭＳ 明朝"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ＭＳ 明朝"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rsid w:val="00F4251B"/>
    <w:pPr>
      <w:keepNext/>
      <w:keepLines/>
      <w:autoSpaceDE/>
      <w:autoSpaceDN/>
      <w:adjustRightInd/>
      <w:spacing w:after="0"/>
      <w:jc w:val="center"/>
    </w:pPr>
    <w:rPr>
      <w:rFonts w:ascii="Arial" w:hAnsi="Arial"/>
      <w:sz w:val="18"/>
      <w:szCs w:val="20"/>
    </w:rPr>
  </w:style>
  <w:style w:type="paragraph" w:styleId="af2">
    <w:name w:val="Document Map"/>
    <w:basedOn w:val="a"/>
    <w:link w:val="af3"/>
    <w:rsid w:val="00FF4A76"/>
    <w:rPr>
      <w:rFonts w:ascii="SimSun"/>
      <w:sz w:val="18"/>
      <w:szCs w:val="18"/>
    </w:rPr>
  </w:style>
  <w:style w:type="character" w:customStyle="1" w:styleId="af3">
    <w:name w:val="見出しマップ (文字)"/>
    <w:basedOn w:val="a0"/>
    <w:link w:val="af2"/>
    <w:rsid w:val="00FF4A76"/>
    <w:rPr>
      <w:rFonts w:ascii="SimSun"/>
      <w:sz w:val="18"/>
      <w:szCs w:val="18"/>
      <w:lang w:eastAsia="en-US"/>
    </w:rPr>
  </w:style>
  <w:style w:type="character" w:styleId="af4">
    <w:name w:val="annotation reference"/>
    <w:basedOn w:val="a0"/>
    <w:rsid w:val="0076357A"/>
    <w:rPr>
      <w:sz w:val="21"/>
      <w:szCs w:val="21"/>
    </w:rPr>
  </w:style>
  <w:style w:type="paragraph" w:styleId="af5">
    <w:name w:val="annotation text"/>
    <w:basedOn w:val="a"/>
    <w:link w:val="af6"/>
    <w:rsid w:val="0076357A"/>
    <w:pPr>
      <w:jc w:val="left"/>
    </w:pPr>
  </w:style>
  <w:style w:type="character" w:customStyle="1" w:styleId="af6">
    <w:name w:val="コメント文字列 (文字)"/>
    <w:basedOn w:val="a0"/>
    <w:link w:val="af5"/>
    <w:rsid w:val="0076357A"/>
    <w:rPr>
      <w:sz w:val="22"/>
      <w:szCs w:val="22"/>
      <w:lang w:eastAsia="en-US"/>
    </w:rPr>
  </w:style>
  <w:style w:type="paragraph" w:styleId="af7">
    <w:name w:val="annotation subject"/>
    <w:basedOn w:val="af5"/>
    <w:next w:val="af5"/>
    <w:link w:val="af8"/>
    <w:rsid w:val="0076357A"/>
    <w:rPr>
      <w:b/>
      <w:bCs/>
    </w:rPr>
  </w:style>
  <w:style w:type="character" w:customStyle="1" w:styleId="af8">
    <w:name w:val="コメント内容 (文字)"/>
    <w:basedOn w:val="af6"/>
    <w:link w:val="af7"/>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9">
    <w:name w:val="List Paragraph"/>
    <w:basedOn w:val="a"/>
    <w:link w:val="afa"/>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b">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ＭＳ 明朝" w:hAnsi="Arial"/>
      <w:b/>
      <w:lang w:eastAsia="en-US"/>
    </w:rPr>
  </w:style>
  <w:style w:type="paragraph" w:customStyle="1" w:styleId="B1">
    <w:name w:val="B1"/>
    <w:basedOn w:val="a8"/>
    <w:link w:val="B1Zchn"/>
    <w:rsid w:val="008D5465"/>
    <w:pPr>
      <w:autoSpaceDE/>
      <w:autoSpaceDN/>
      <w:adjustRightInd/>
      <w:snapToGrid/>
      <w:spacing w:after="180"/>
      <w:ind w:left="568" w:hanging="284"/>
      <w:jc w:val="left"/>
    </w:pPr>
    <w:rPr>
      <w:rFonts w:eastAsia="ＭＳ 明朝"/>
      <w:sz w:val="20"/>
      <w:szCs w:val="20"/>
      <w:lang w:val="en-GB"/>
    </w:rPr>
  </w:style>
  <w:style w:type="paragraph" w:customStyle="1" w:styleId="B2">
    <w:name w:val="B2"/>
    <w:basedOn w:val="22"/>
    <w:rsid w:val="008D5465"/>
    <w:pPr>
      <w:autoSpaceDE/>
      <w:autoSpaceDN/>
      <w:adjustRightInd/>
      <w:snapToGrid/>
      <w:spacing w:after="180"/>
      <w:ind w:leftChars="0" w:left="851" w:firstLineChars="0" w:hanging="284"/>
      <w:contextualSpacing w:val="0"/>
      <w:jc w:val="left"/>
    </w:pPr>
    <w:rPr>
      <w:rFonts w:eastAsia="ＭＳ 明朝"/>
      <w:sz w:val="20"/>
      <w:szCs w:val="20"/>
      <w:lang w:val="en-GB"/>
    </w:rPr>
  </w:style>
  <w:style w:type="character" w:customStyle="1" w:styleId="B1Zchn">
    <w:name w:val="B1 Zchn"/>
    <w:basedOn w:val="a0"/>
    <w:link w:val="B1"/>
    <w:rsid w:val="008D5465"/>
    <w:rPr>
      <w:rFonts w:eastAsia="ＭＳ 明朝"/>
      <w:lang w:eastAsia="en-US"/>
    </w:rPr>
  </w:style>
  <w:style w:type="paragraph" w:styleId="22">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ＭＳ 明朝"/>
      <w:noProof/>
      <w:szCs w:val="16"/>
    </w:rPr>
  </w:style>
  <w:style w:type="paragraph" w:customStyle="1" w:styleId="Doc-text2">
    <w:name w:val="Doc-text2"/>
    <w:basedOn w:val="a"/>
    <w:link w:val="Doc-text2Char"/>
    <w:rsid w:val="00DC436A"/>
    <w:pPr>
      <w:tabs>
        <w:tab w:val="left" w:pos="1622"/>
      </w:tabs>
      <w:autoSpaceDE/>
      <w:autoSpaceDN/>
      <w:adjustRightInd/>
      <w:snapToGrid/>
      <w:spacing w:after="0"/>
      <w:ind w:left="1622" w:hanging="363"/>
      <w:jc w:val="left"/>
    </w:pPr>
    <w:rPr>
      <w:rFonts w:ascii="Arial" w:eastAsia="ＭＳ 明朝" w:hAnsi="Arial"/>
      <w:sz w:val="20"/>
      <w:szCs w:val="24"/>
      <w:lang w:val="en-GB" w:eastAsia="en-GB"/>
    </w:rPr>
  </w:style>
  <w:style w:type="character" w:customStyle="1" w:styleId="Doc-text2Char">
    <w:name w:val="Doc-text2 Char"/>
    <w:link w:val="Doc-text2"/>
    <w:rsid w:val="00DC436A"/>
    <w:rPr>
      <w:rFonts w:ascii="Arial" w:eastAsia="ＭＳ 明朝"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afa">
    <w:name w:val="リスト段落 (文字)"/>
    <w:link w:val="af9"/>
    <w:uiPriority w:val="34"/>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ＭＳ 明朝" w:hAnsi="Arial"/>
      <w:lang w:val="en-GB"/>
    </w:rPr>
  </w:style>
  <w:style w:type="paragraph" w:styleId="af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11">
    <w:name w:val="toc 1"/>
    <w:basedOn w:val="a"/>
    <w:next w:val="a"/>
    <w:autoRedefine/>
    <w:uiPriority w:val="39"/>
    <w:unhideWhenUsed/>
    <w:rsid w:val="0070592C"/>
  </w:style>
  <w:style w:type="paragraph" w:styleId="23">
    <w:name w:val="toc 2"/>
    <w:basedOn w:val="a"/>
    <w:next w:val="a"/>
    <w:autoRedefine/>
    <w:uiPriority w:val="39"/>
    <w:unhideWhenUsed/>
    <w:rsid w:val="0070592C"/>
    <w:pPr>
      <w:ind w:leftChars="200" w:left="420"/>
    </w:pPr>
  </w:style>
  <w:style w:type="character" w:styleId="afd">
    <w:name w:val="Placeholder Text"/>
    <w:basedOn w:val="a0"/>
    <w:uiPriority w:val="99"/>
    <w:semiHidden/>
    <w:rsid w:val="000D67D5"/>
    <w:rPr>
      <w:color w:val="808080"/>
    </w:rPr>
  </w:style>
  <w:style w:type="paragraph" w:styleId="Web">
    <w:name w:val="Normal (Web)"/>
    <w:basedOn w:val="a"/>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afe">
    <w:name w:val="Date"/>
    <w:basedOn w:val="a"/>
    <w:next w:val="a"/>
    <w:link w:val="aff"/>
    <w:rsid w:val="00BA3D1D"/>
    <w:pPr>
      <w:ind w:leftChars="2500" w:left="100"/>
    </w:pPr>
  </w:style>
  <w:style w:type="character" w:customStyle="1" w:styleId="aff">
    <w:name w:val="日付 (文字)"/>
    <w:basedOn w:val="a0"/>
    <w:link w:val="afe"/>
    <w:rsid w:val="00BA3D1D"/>
    <w:rPr>
      <w:sz w:val="22"/>
      <w:szCs w:val="22"/>
    </w:rPr>
  </w:style>
  <w:style w:type="character" w:customStyle="1" w:styleId="20">
    <w:name w:val="見出し 2 (文字)"/>
    <w:basedOn w:val="a0"/>
    <w:link w:val="2"/>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f0">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f1">
    <w:name w:val="Title"/>
    <w:basedOn w:val="a"/>
    <w:next w:val="a"/>
    <w:link w:val="aff2"/>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aff2">
    <w:name w:val="表題 (文字)"/>
    <w:basedOn w:val="a0"/>
    <w:link w:val="aff1"/>
    <w:rsid w:val="00DD45C1"/>
    <w:rPr>
      <w:rFonts w:asciiTheme="majorHAnsi" w:eastAsia="SimSun" w:hAnsiTheme="majorHAnsi" w:cstheme="majorBidi"/>
      <w:b/>
      <w:bCs/>
      <w:sz w:val="32"/>
      <w:szCs w:val="32"/>
    </w:rPr>
  </w:style>
  <w:style w:type="paragraph" w:styleId="80">
    <w:name w:val="toc 8"/>
    <w:basedOn w:val="a"/>
    <w:next w:val="a"/>
    <w:autoRedefine/>
    <w:semiHidden/>
    <w:unhideWhenUsed/>
    <w:rsid w:val="00D26F78"/>
    <w:pPr>
      <w:ind w:leftChars="1400" w:left="2940"/>
    </w:pPr>
  </w:style>
  <w:style w:type="paragraph" w:customStyle="1" w:styleId="LGTdoc">
    <w:name w:val="LGTdoc_본문"/>
    <w:basedOn w:val="a"/>
    <w:rsid w:val="00BA507D"/>
    <w:pPr>
      <w:widowControl w:val="0"/>
      <w:autoSpaceDE/>
      <w:autoSpaceDN/>
      <w:adjustRightInd/>
      <w:spacing w:after="0" w:line="264" w:lineRule="auto"/>
    </w:pPr>
    <w:rPr>
      <w:rFonts w:asciiTheme="minorHAnsi" w:eastAsia="Batang" w:hAnsiTheme="minorHAnsi" w:cstheme="minorBidi"/>
      <w:kern w:val="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9349003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6878040">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1784886">
      <w:bodyDiv w:val="1"/>
      <w:marLeft w:val="0"/>
      <w:marRight w:val="0"/>
      <w:marTop w:val="0"/>
      <w:marBottom w:val="0"/>
      <w:divBdr>
        <w:top w:val="none" w:sz="0" w:space="0" w:color="auto"/>
        <w:left w:val="none" w:sz="0" w:space="0" w:color="auto"/>
        <w:bottom w:val="none" w:sz="0" w:space="0" w:color="auto"/>
        <w:right w:val="none" w:sz="0" w:space="0" w:color="auto"/>
      </w:divBdr>
      <w:divsChild>
        <w:div w:id="659699382">
          <w:marLeft w:val="994"/>
          <w:marRight w:val="0"/>
          <w:marTop w:val="0"/>
          <w:marBottom w:val="0"/>
          <w:divBdr>
            <w:top w:val="none" w:sz="0" w:space="0" w:color="auto"/>
            <w:left w:val="none" w:sz="0" w:space="0" w:color="auto"/>
            <w:bottom w:val="none" w:sz="0" w:space="0" w:color="auto"/>
            <w:right w:val="none" w:sz="0" w:space="0" w:color="auto"/>
          </w:divBdr>
        </w:div>
      </w:divsChild>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85179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3A34FEA5-A902-49D9-805C-407FE37138F7}">
  <ds:schemaRefs>
    <ds:schemaRef ds:uri="http://schemas.openxmlformats.org/officeDocument/2006/bibliography"/>
  </ds:schemaRefs>
</ds:datastoreItem>
</file>

<file path=customXml/itemProps2.xml><?xml version="1.0" encoding="utf-8"?>
<ds:datastoreItem xmlns:ds="http://schemas.openxmlformats.org/officeDocument/2006/customXml" ds:itemID="{283CD56A-8F43-4F67-B771-76BA6221A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4</Pages>
  <Words>1698</Words>
  <Characters>9683</Characters>
  <Application>Microsoft Office Word</Application>
  <DocSecurity>0</DocSecurity>
  <Lines>80</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Sony Mobile Communications</Company>
  <LinksUpToDate>false</LinksUpToDate>
  <CharactersWithSpaces>11359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Ljung, Rickard (23060230)</dc:creator>
  <cp:lastModifiedBy>Kusashima, Naoki</cp:lastModifiedBy>
  <cp:revision>20</cp:revision>
  <cp:lastPrinted>2017-08-08T10:03:00Z</cp:lastPrinted>
  <dcterms:created xsi:type="dcterms:W3CDTF">2018-04-06T09:08:00Z</dcterms:created>
  <dcterms:modified xsi:type="dcterms:W3CDTF">2018-04-06T15:26:00Z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Title">
    <vt:lpwstr/>
  </property>
  <property fmtid="{D5CDD505-2E9C-101B-9397-08002B2CF9AE}" pid="30" name="SecurityClass">
    <vt:lpwstr>Public</vt:lpwstr>
  </property>
  <property fmtid="{D5CDD505-2E9C-101B-9397-08002B2CF9AE}" pid="31" name="Date">
    <vt:lpwstr>2018-02-05</vt:lpwstr>
  </property>
  <property fmtid="{D5CDD505-2E9C-101B-9397-08002B2CF9AE}" pid="32" name="DocumentSource">
    <vt:lpwstr/>
  </property>
  <property fmtid="{D5CDD505-2E9C-101B-9397-08002B2CF9AE}" pid="33" name="Prepared">
    <vt:lpwstr>Ljung, Rickard (23060230)</vt:lpwstr>
  </property>
</Properties>
</file>